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7CD5D" w14:textId="77777777" w:rsidR="007660FB" w:rsidRPr="00B0078B" w:rsidRDefault="00E850E9">
      <w:pPr>
        <w:spacing w:line="276" w:lineRule="auto"/>
        <w:jc w:val="both"/>
        <w:rPr>
          <w:b/>
          <w:lang w:val="en-GB"/>
        </w:rPr>
      </w:pPr>
      <w:proofErr w:type="spellStart"/>
      <w:r w:rsidRPr="00B0078B">
        <w:rPr>
          <w:b/>
          <w:lang w:val="en-GB"/>
        </w:rPr>
        <w:t>CosmeticBusiness</w:t>
      </w:r>
      <w:proofErr w:type="spellEnd"/>
    </w:p>
    <w:p w14:paraId="2EEE4386" w14:textId="361DF0A2" w:rsidR="007660FB" w:rsidRPr="00B0078B" w:rsidRDefault="000911DC">
      <w:pPr>
        <w:spacing w:line="276" w:lineRule="auto"/>
        <w:jc w:val="both"/>
        <w:rPr>
          <w:b/>
          <w:lang w:val="en-GB"/>
        </w:rPr>
      </w:pPr>
      <w:bookmarkStart w:id="0" w:name="_Hlk168986900"/>
      <w:r w:rsidRPr="00B0078B">
        <w:rPr>
          <w:b/>
          <w:lang w:val="en-GB"/>
        </w:rPr>
        <w:t xml:space="preserve">International </w:t>
      </w:r>
      <w:r w:rsidR="00B0078B">
        <w:rPr>
          <w:b/>
          <w:lang w:val="en-GB"/>
        </w:rPr>
        <w:t>S</w:t>
      </w:r>
      <w:r w:rsidR="00B0078B" w:rsidRPr="003544F1">
        <w:rPr>
          <w:b/>
          <w:lang w:val="en-GB"/>
        </w:rPr>
        <w:t xml:space="preserve">upplier </w:t>
      </w:r>
      <w:r w:rsidR="00B0078B">
        <w:rPr>
          <w:b/>
          <w:lang w:val="en-GB"/>
        </w:rPr>
        <w:t xml:space="preserve">Event </w:t>
      </w:r>
      <w:r w:rsidR="00B0078B" w:rsidRPr="003544F1">
        <w:rPr>
          <w:b/>
          <w:lang w:val="en-GB"/>
        </w:rPr>
        <w:t xml:space="preserve">for the </w:t>
      </w:r>
      <w:r w:rsidR="00B0078B">
        <w:rPr>
          <w:b/>
          <w:lang w:val="en-GB"/>
        </w:rPr>
        <w:t>C</w:t>
      </w:r>
      <w:r w:rsidR="00B0078B" w:rsidRPr="003544F1">
        <w:rPr>
          <w:b/>
          <w:lang w:val="en-GB"/>
        </w:rPr>
        <w:t xml:space="preserve">osmetics </w:t>
      </w:r>
      <w:r w:rsidR="00B0078B">
        <w:rPr>
          <w:b/>
          <w:lang w:val="en-GB"/>
        </w:rPr>
        <w:t>I</w:t>
      </w:r>
      <w:r w:rsidR="00B0078B" w:rsidRPr="003544F1">
        <w:rPr>
          <w:b/>
          <w:lang w:val="en-GB"/>
        </w:rPr>
        <w:t>ndustry</w:t>
      </w:r>
    </w:p>
    <w:bookmarkEnd w:id="0"/>
    <w:p w14:paraId="05A14440" w14:textId="44CBF03D" w:rsidR="007660FB" w:rsidRPr="00B0078B" w:rsidRDefault="00E850E9">
      <w:pPr>
        <w:spacing w:line="276" w:lineRule="auto"/>
        <w:jc w:val="both"/>
        <w:rPr>
          <w:b/>
          <w:lang w:val="en-GB"/>
        </w:rPr>
      </w:pPr>
      <w:r w:rsidRPr="00B0078B">
        <w:rPr>
          <w:b/>
          <w:lang w:val="en-GB"/>
        </w:rPr>
        <w:t>10</w:t>
      </w:r>
      <w:r w:rsidR="00B0078B">
        <w:rPr>
          <w:b/>
          <w:lang w:val="en-GB"/>
        </w:rPr>
        <w:t xml:space="preserve"> - </w:t>
      </w:r>
      <w:r w:rsidRPr="00B0078B">
        <w:rPr>
          <w:b/>
          <w:lang w:val="en-GB"/>
        </w:rPr>
        <w:t>11 June</w:t>
      </w:r>
      <w:r w:rsidR="008840BE" w:rsidRPr="00B0078B">
        <w:rPr>
          <w:b/>
          <w:lang w:val="en-GB"/>
        </w:rPr>
        <w:t xml:space="preserve"> 2026</w:t>
      </w:r>
    </w:p>
    <w:p w14:paraId="16C3F331" w14:textId="631DC282" w:rsidR="007660FB" w:rsidRPr="00B0078B" w:rsidRDefault="00E850E9">
      <w:pPr>
        <w:spacing w:before="240" w:line="276" w:lineRule="auto"/>
        <w:jc w:val="both"/>
        <w:rPr>
          <w:lang w:val="en-GB"/>
        </w:rPr>
      </w:pPr>
      <w:r w:rsidRPr="00B0078B">
        <w:rPr>
          <w:lang w:val="en-GB"/>
        </w:rPr>
        <w:t>Leipzig,</w:t>
      </w:r>
      <w:r w:rsidR="00A6441B" w:rsidRPr="00B0078B">
        <w:rPr>
          <w:lang w:val="en-GB"/>
        </w:rPr>
        <w:t xml:space="preserve"> 16 </w:t>
      </w:r>
      <w:r w:rsidR="004B4B81" w:rsidRPr="00B0078B">
        <w:rPr>
          <w:lang w:val="en-GB"/>
        </w:rPr>
        <w:t>April</w:t>
      </w:r>
      <w:r w:rsidR="008840BE" w:rsidRPr="00B0078B">
        <w:rPr>
          <w:lang w:val="en-GB"/>
        </w:rPr>
        <w:t xml:space="preserve"> 2026</w:t>
      </w:r>
    </w:p>
    <w:p w14:paraId="4C0B7269" w14:textId="2DB82FFC" w:rsidR="004B4B81" w:rsidRPr="00B0078B" w:rsidRDefault="004B4B81" w:rsidP="004B4B81">
      <w:pPr>
        <w:spacing w:before="100" w:beforeAutospacing="1" w:after="100" w:afterAutospacing="1"/>
        <w:jc w:val="both"/>
        <w:rPr>
          <w:rFonts w:eastAsia="Times New Roman"/>
          <w:lang w:val="en-GB"/>
        </w:rPr>
      </w:pPr>
      <w:proofErr w:type="spellStart"/>
      <w:r w:rsidRPr="00B0078B">
        <w:rPr>
          <w:rFonts w:eastAsia="Times New Roman"/>
          <w:b/>
          <w:bCs/>
          <w:lang w:val="en-GB"/>
        </w:rPr>
        <w:t>CosmeticBusiness</w:t>
      </w:r>
      <w:proofErr w:type="spellEnd"/>
      <w:r w:rsidRPr="00B0078B">
        <w:rPr>
          <w:rFonts w:eastAsia="Times New Roman"/>
          <w:b/>
          <w:bCs/>
          <w:lang w:val="en-GB"/>
        </w:rPr>
        <w:t xml:space="preserve"> 2026: </w:t>
      </w:r>
      <w:r w:rsidRPr="00B0078B">
        <w:rPr>
          <w:rFonts w:eastAsia="Times New Roman"/>
          <w:b/>
          <w:lang w:val="en-GB"/>
        </w:rPr>
        <w:t>Highlights from the programme</w:t>
      </w:r>
    </w:p>
    <w:p w14:paraId="6E30F830" w14:textId="77777777" w:rsidR="004B4B81" w:rsidRPr="00B0078B" w:rsidRDefault="004B4B81" w:rsidP="004B4B81">
      <w:pPr>
        <w:spacing w:before="100" w:beforeAutospacing="1" w:after="100" w:afterAutospacing="1"/>
        <w:jc w:val="both"/>
        <w:rPr>
          <w:rFonts w:eastAsia="Times New Roman"/>
          <w:b/>
          <w:lang w:val="en-GB"/>
        </w:rPr>
      </w:pPr>
      <w:r w:rsidRPr="00B0078B">
        <w:rPr>
          <w:rFonts w:eastAsia="Times New Roman"/>
          <w:b/>
          <w:lang w:val="en-GB"/>
        </w:rPr>
        <w:t xml:space="preserve">The diverse programme complements the discussions at the exhibition stands of </w:t>
      </w:r>
      <w:proofErr w:type="spellStart"/>
      <w:r w:rsidRPr="00B0078B">
        <w:rPr>
          <w:rFonts w:eastAsia="Times New Roman"/>
          <w:b/>
          <w:lang w:val="en-GB"/>
        </w:rPr>
        <w:t>CosmeticBusiness</w:t>
      </w:r>
      <w:proofErr w:type="spellEnd"/>
      <w:r w:rsidRPr="00B0078B">
        <w:rPr>
          <w:rFonts w:eastAsia="Times New Roman"/>
          <w:b/>
          <w:lang w:val="en-GB"/>
        </w:rPr>
        <w:t>, which takes place on 10 and 11 June 2026 at the MOC in Munich, by providing in-depth knowledge, new perspectives and concrete best practices.</w:t>
      </w:r>
      <w:r w:rsidRPr="00B0078B">
        <w:rPr>
          <w:rFonts w:eastAsia="Times New Roman"/>
          <w:lang w:val="en-GB"/>
        </w:rPr>
        <w:t xml:space="preserve"> </w:t>
      </w:r>
      <w:r w:rsidRPr="00B0078B">
        <w:rPr>
          <w:rFonts w:eastAsia="Times New Roman"/>
          <w:b/>
          <w:lang w:val="en-GB"/>
        </w:rPr>
        <w:t xml:space="preserve">In the INNOVATION CORNER and, for the first time, in the new GREEN AREA, presentations, panel discussions, best practices and guided tours will address the industry’s key topics. Keynote speakers from Weleda, Euromonitor, </w:t>
      </w:r>
      <w:proofErr w:type="spellStart"/>
      <w:r w:rsidRPr="00B0078B">
        <w:rPr>
          <w:rFonts w:eastAsia="Times New Roman"/>
          <w:b/>
          <w:lang w:val="en-GB"/>
        </w:rPr>
        <w:t>Natrue</w:t>
      </w:r>
      <w:proofErr w:type="spellEnd"/>
      <w:r w:rsidRPr="00B0078B">
        <w:rPr>
          <w:rFonts w:eastAsia="Times New Roman"/>
          <w:b/>
          <w:lang w:val="en-GB"/>
        </w:rPr>
        <w:t xml:space="preserve"> and the IKW will provide valuable insights. New this year are the ‘Green Stories’ focusing on sustainable future themes. </w:t>
      </w:r>
    </w:p>
    <w:p w14:paraId="67AE45AB" w14:textId="51E1605C" w:rsidR="004B4B81" w:rsidRPr="00B0078B" w:rsidRDefault="004B4B81" w:rsidP="004B4B81">
      <w:pPr>
        <w:spacing w:before="100" w:beforeAutospacing="1" w:after="100" w:afterAutospacing="1"/>
        <w:jc w:val="both"/>
        <w:rPr>
          <w:rFonts w:eastAsia="Times New Roman"/>
          <w:lang w:val="en-GB"/>
        </w:rPr>
      </w:pPr>
      <w:r w:rsidRPr="00B0078B">
        <w:rPr>
          <w:rFonts w:eastAsia="Times New Roman"/>
          <w:lang w:val="en-GB"/>
        </w:rPr>
        <w:t xml:space="preserve">From global consumer trends, green claims and K-Beauty to PPWR, sustainable packaging design and reusable solutions: the two-day programme of the </w:t>
      </w:r>
      <w:r w:rsidR="00B0078B">
        <w:rPr>
          <w:rFonts w:eastAsia="Times New Roman"/>
          <w:lang w:val="en-GB"/>
        </w:rPr>
        <w:t xml:space="preserve">international supplier event for the cosmetics industry </w:t>
      </w:r>
      <w:r w:rsidRPr="00B0078B">
        <w:rPr>
          <w:rFonts w:eastAsia="Times New Roman"/>
          <w:lang w:val="en-GB"/>
        </w:rPr>
        <w:t xml:space="preserve">sets clear thematic priorities. The first day focuses on formulation and ingredients, whilst the second day centres on packaging solutions. </w:t>
      </w:r>
    </w:p>
    <w:p w14:paraId="23B39142" w14:textId="77777777" w:rsidR="004B4B81" w:rsidRPr="00B0078B" w:rsidRDefault="004B4B81" w:rsidP="004B4B81">
      <w:pPr>
        <w:spacing w:before="100" w:beforeAutospacing="1" w:after="100" w:afterAutospacing="1"/>
        <w:jc w:val="both"/>
        <w:rPr>
          <w:rFonts w:eastAsia="Times New Roman"/>
          <w:lang w:val="en-GB"/>
        </w:rPr>
      </w:pPr>
      <w:r w:rsidRPr="00B0078B">
        <w:rPr>
          <w:rFonts w:eastAsia="Times New Roman"/>
          <w:b/>
          <w:bCs/>
          <w:lang w:val="en-GB"/>
        </w:rPr>
        <w:t xml:space="preserve">Day one focuses on ingredients and formulation </w:t>
      </w:r>
    </w:p>
    <w:p w14:paraId="76F83AE4" w14:textId="1324585D" w:rsidR="00653FE7" w:rsidRPr="00B0078B" w:rsidRDefault="004B4B81" w:rsidP="004B4B81">
      <w:pPr>
        <w:spacing w:before="100" w:beforeAutospacing="1" w:after="100" w:afterAutospacing="1"/>
        <w:jc w:val="both"/>
        <w:rPr>
          <w:rFonts w:eastAsia="Times New Roman"/>
          <w:lang w:val="en-GB"/>
        </w:rPr>
      </w:pPr>
      <w:r w:rsidRPr="00B0078B">
        <w:rPr>
          <w:rFonts w:eastAsia="Times New Roman"/>
          <w:lang w:val="en-GB"/>
        </w:rPr>
        <w:t xml:space="preserve">The event kicks off with in-depth market and trend analyses that provide guidance in a dynamic market environment. </w:t>
      </w:r>
      <w:r w:rsidRPr="00B0078B">
        <w:rPr>
          <w:rFonts w:eastAsia="Times New Roman"/>
          <w:b/>
          <w:lang w:val="en-GB"/>
        </w:rPr>
        <w:t xml:space="preserve">Euromonitor </w:t>
      </w:r>
      <w:r w:rsidRPr="00B0078B">
        <w:rPr>
          <w:rFonts w:eastAsia="Times New Roman"/>
          <w:lang w:val="en-GB"/>
        </w:rPr>
        <w:t xml:space="preserve">will examine global consumer trends in 2026 </w:t>
      </w:r>
      <w:r w:rsidR="00F43A60" w:rsidRPr="00B0078B">
        <w:rPr>
          <w:rFonts w:eastAsia="Times New Roman"/>
          <w:lang w:val="en-GB"/>
        </w:rPr>
        <w:t>and beyond</w:t>
      </w:r>
      <w:r w:rsidR="00883286" w:rsidRPr="00B0078B">
        <w:rPr>
          <w:rFonts w:eastAsia="Times New Roman"/>
          <w:lang w:val="en-GB"/>
        </w:rPr>
        <w:t xml:space="preserve">. The presentation </w:t>
      </w:r>
      <w:r w:rsidRPr="00B0078B">
        <w:rPr>
          <w:rFonts w:eastAsia="Times New Roman"/>
          <w:lang w:val="en-GB"/>
        </w:rPr>
        <w:t xml:space="preserve">will highlight what consumers </w:t>
      </w:r>
      <w:r w:rsidR="00653FE7" w:rsidRPr="00B0078B">
        <w:rPr>
          <w:rFonts w:eastAsia="Times New Roman"/>
          <w:lang w:val="en-GB"/>
        </w:rPr>
        <w:t>will</w:t>
      </w:r>
      <w:r w:rsidRPr="00B0078B">
        <w:rPr>
          <w:rFonts w:eastAsia="Times New Roman"/>
          <w:lang w:val="en-GB"/>
        </w:rPr>
        <w:t xml:space="preserve"> expect from brands, products and innovations in the future. </w:t>
      </w:r>
      <w:r w:rsidR="00653FE7" w:rsidRPr="00B0078B">
        <w:rPr>
          <w:rFonts w:eastAsia="Times New Roman"/>
          <w:lang w:val="en-GB"/>
        </w:rPr>
        <w:t xml:space="preserve">The </w:t>
      </w:r>
      <w:r w:rsidR="00653FE7" w:rsidRPr="00B0078B">
        <w:rPr>
          <w:rFonts w:eastAsia="Times New Roman"/>
          <w:b/>
          <w:lang w:val="en-GB"/>
        </w:rPr>
        <w:t>IKW</w:t>
      </w:r>
      <w:r w:rsidR="00653FE7" w:rsidRPr="00B0078B">
        <w:rPr>
          <w:rFonts w:eastAsia="Times New Roman"/>
          <w:lang w:val="en-GB"/>
        </w:rPr>
        <w:t xml:space="preserve"> will provide an update on the cosmetics market in Germany, putting current developments, challenges and potential into context.</w:t>
      </w:r>
    </w:p>
    <w:p w14:paraId="160904D7" w14:textId="76B559FF" w:rsidR="004B4B81" w:rsidRPr="00B0078B" w:rsidRDefault="004B4B81" w:rsidP="004B4B81">
      <w:pPr>
        <w:spacing w:before="100" w:beforeAutospacing="1" w:after="100" w:afterAutospacing="1"/>
        <w:jc w:val="both"/>
        <w:rPr>
          <w:rFonts w:eastAsia="Times New Roman"/>
          <w:lang w:val="en-GB"/>
        </w:rPr>
      </w:pPr>
      <w:r w:rsidRPr="00B0078B">
        <w:rPr>
          <w:rFonts w:eastAsia="Times New Roman"/>
          <w:b/>
          <w:lang w:val="en-GB"/>
        </w:rPr>
        <w:t xml:space="preserve">LK Cosmetics </w:t>
      </w:r>
      <w:r w:rsidRPr="00B0078B">
        <w:rPr>
          <w:rFonts w:eastAsia="Times New Roman"/>
          <w:lang w:val="en-GB"/>
        </w:rPr>
        <w:t xml:space="preserve">turns its attention to </w:t>
      </w:r>
      <w:r w:rsidR="00C82705" w:rsidRPr="00B0078B">
        <w:rPr>
          <w:rFonts w:eastAsia="Times New Roman"/>
          <w:lang w:val="en-GB"/>
        </w:rPr>
        <w:t xml:space="preserve">successful K-Beauty partnerships. </w:t>
      </w:r>
      <w:r w:rsidR="00C82705" w:rsidRPr="00B0078B">
        <w:rPr>
          <w:color w:val="000000"/>
          <w:lang w:val="en-GB"/>
        </w:rPr>
        <w:t>Korean formulations and concepts are unique, but often face strict limitations in Europe.</w:t>
      </w:r>
      <w:r w:rsidR="00C82705" w:rsidRPr="00B0078B">
        <w:rPr>
          <w:rFonts w:eastAsia="Times New Roman"/>
          <w:lang w:val="en-GB"/>
        </w:rPr>
        <w:t xml:space="preserve"> In the presentation, LK Cosmetics will introduce a concept for the launch of K-Beauty in Europe. </w:t>
      </w:r>
      <w:proofErr w:type="spellStart"/>
      <w:r w:rsidRPr="00B0078B">
        <w:rPr>
          <w:rFonts w:eastAsia="Times New Roman"/>
          <w:b/>
          <w:lang w:val="en-GB"/>
        </w:rPr>
        <w:t>Natrue</w:t>
      </w:r>
      <w:proofErr w:type="spellEnd"/>
      <w:r w:rsidRPr="00B0078B">
        <w:rPr>
          <w:rFonts w:eastAsia="Times New Roman"/>
          <w:b/>
          <w:lang w:val="en-GB"/>
        </w:rPr>
        <w:t xml:space="preserve"> </w:t>
      </w:r>
      <w:r w:rsidRPr="00B0078B">
        <w:rPr>
          <w:rFonts w:eastAsia="Times New Roman"/>
          <w:lang w:val="en-GB"/>
        </w:rPr>
        <w:t>will address the tension between cosmetics and green claims, tackling a topic that is becoming increasingly relevant for brand communication, product messaging and credibility.</w:t>
      </w:r>
    </w:p>
    <w:p w14:paraId="730B736F" w14:textId="6EDE9396" w:rsidR="004B4B81" w:rsidRPr="00B0078B" w:rsidRDefault="004B4B81" w:rsidP="004B4B81">
      <w:pPr>
        <w:spacing w:before="100" w:beforeAutospacing="1" w:after="100" w:afterAutospacing="1"/>
        <w:jc w:val="both"/>
        <w:rPr>
          <w:rFonts w:eastAsia="Times New Roman"/>
          <w:lang w:val="en-GB"/>
        </w:rPr>
      </w:pPr>
      <w:r w:rsidRPr="00B0078B">
        <w:rPr>
          <w:rFonts w:eastAsia="Times New Roman"/>
          <w:lang w:val="en-GB"/>
        </w:rPr>
        <w:t xml:space="preserve">A high-profile panel discussion entitled </w:t>
      </w:r>
      <w:r w:rsidR="00760F80" w:rsidRPr="00B0078B">
        <w:rPr>
          <w:rFonts w:eastAsia="Times New Roman"/>
          <w:b/>
          <w:bCs/>
          <w:lang w:val="en-GB"/>
        </w:rPr>
        <w:t xml:space="preserve">“How can we understand sustainability not as an obligation, but as an </w:t>
      </w:r>
      <w:r w:rsidRPr="00B0078B">
        <w:rPr>
          <w:rFonts w:eastAsia="Times New Roman"/>
          <w:b/>
          <w:bCs/>
          <w:lang w:val="en-GB"/>
        </w:rPr>
        <w:t xml:space="preserve">opportunity” </w:t>
      </w:r>
      <w:r w:rsidRPr="00B0078B">
        <w:rPr>
          <w:rFonts w:eastAsia="Times New Roman"/>
          <w:lang w:val="en-GB"/>
        </w:rPr>
        <w:t>will explore how sustainability can be approached constructively and leveraged for business advantage.</w:t>
      </w:r>
      <w:r w:rsidR="00760F80" w:rsidRPr="00B0078B">
        <w:rPr>
          <w:rFonts w:eastAsia="Times New Roman"/>
          <w:b/>
          <w:bCs/>
          <w:lang w:val="en-GB"/>
        </w:rPr>
        <w:t xml:space="preserve"> </w:t>
      </w:r>
      <w:r w:rsidR="00760F80" w:rsidRPr="00B0078B">
        <w:rPr>
          <w:rFonts w:eastAsia="Times New Roman"/>
          <w:bCs/>
          <w:lang w:val="en-GB"/>
        </w:rPr>
        <w:t xml:space="preserve">Host </w:t>
      </w:r>
      <w:r w:rsidRPr="00B0078B">
        <w:rPr>
          <w:rFonts w:eastAsia="Times New Roman"/>
          <w:lang w:val="en-GB"/>
        </w:rPr>
        <w:t xml:space="preserve">Mark Smith from </w:t>
      </w:r>
      <w:proofErr w:type="spellStart"/>
      <w:r w:rsidRPr="00B0078B">
        <w:rPr>
          <w:rFonts w:eastAsia="Times New Roman"/>
          <w:b/>
          <w:lang w:val="en-GB"/>
        </w:rPr>
        <w:t>Natrue</w:t>
      </w:r>
      <w:proofErr w:type="spellEnd"/>
      <w:r w:rsidRPr="00B0078B">
        <w:rPr>
          <w:rFonts w:eastAsia="Times New Roman"/>
          <w:b/>
          <w:lang w:val="en-GB"/>
        </w:rPr>
        <w:t xml:space="preserve"> </w:t>
      </w:r>
      <w:r w:rsidRPr="00B0078B">
        <w:rPr>
          <w:rFonts w:eastAsia="Times New Roman"/>
          <w:lang w:val="en-GB"/>
        </w:rPr>
        <w:t xml:space="preserve">will discuss with Christine Steger from </w:t>
      </w:r>
      <w:r w:rsidRPr="00B0078B">
        <w:rPr>
          <w:rFonts w:eastAsia="Times New Roman"/>
          <w:b/>
          <w:lang w:val="en-GB"/>
        </w:rPr>
        <w:t xml:space="preserve">Mann &amp; </w:t>
      </w:r>
      <w:proofErr w:type="spellStart"/>
      <w:r w:rsidRPr="00B0078B">
        <w:rPr>
          <w:rFonts w:eastAsia="Times New Roman"/>
          <w:b/>
          <w:lang w:val="en-GB"/>
        </w:rPr>
        <w:t>Schröder</w:t>
      </w:r>
      <w:proofErr w:type="spellEnd"/>
      <w:r w:rsidRPr="00B0078B">
        <w:rPr>
          <w:rFonts w:eastAsia="Times New Roman"/>
          <w:b/>
          <w:lang w:val="en-GB"/>
        </w:rPr>
        <w:t xml:space="preserve"> </w:t>
      </w:r>
      <w:r w:rsidRPr="00B0078B">
        <w:rPr>
          <w:rFonts w:eastAsia="Times New Roman"/>
          <w:lang w:val="en-GB"/>
        </w:rPr>
        <w:t xml:space="preserve">and Miriam Hempel from </w:t>
      </w:r>
      <w:r w:rsidRPr="00B0078B">
        <w:rPr>
          <w:rFonts w:eastAsia="Times New Roman"/>
          <w:b/>
          <w:lang w:val="en-GB"/>
        </w:rPr>
        <w:t xml:space="preserve">NELE </w:t>
      </w:r>
      <w:proofErr w:type="spellStart"/>
      <w:r w:rsidRPr="00B0078B">
        <w:rPr>
          <w:rFonts w:eastAsia="Times New Roman"/>
          <w:b/>
          <w:lang w:val="en-GB"/>
        </w:rPr>
        <w:t>Kosmetik</w:t>
      </w:r>
      <w:proofErr w:type="spellEnd"/>
      <w:r w:rsidRPr="00B0078B">
        <w:rPr>
          <w:rFonts w:eastAsia="Times New Roman"/>
          <w:b/>
          <w:lang w:val="en-GB"/>
        </w:rPr>
        <w:t xml:space="preserve"> </w:t>
      </w:r>
      <w:r w:rsidRPr="00B0078B">
        <w:rPr>
          <w:rFonts w:eastAsia="Times New Roman"/>
          <w:lang w:val="en-GB"/>
        </w:rPr>
        <w:t>how sustainability can evolve from a regulatory obligation into a genuine opportunity for innovation, brand profile and competitiveness.</w:t>
      </w:r>
    </w:p>
    <w:p w14:paraId="3B2BA58A" w14:textId="77777777" w:rsidR="00526A22" w:rsidRPr="00B0078B" w:rsidRDefault="00526A22" w:rsidP="00526A22">
      <w:pPr>
        <w:spacing w:before="100" w:beforeAutospacing="1" w:after="100" w:afterAutospacing="1"/>
        <w:jc w:val="both"/>
        <w:rPr>
          <w:rFonts w:eastAsia="Times New Roman"/>
          <w:lang w:val="en-GB"/>
        </w:rPr>
      </w:pPr>
      <w:r w:rsidRPr="00B0078B">
        <w:rPr>
          <w:rFonts w:eastAsia="Times New Roman"/>
          <w:b/>
          <w:bCs/>
          <w:lang w:val="en-GB"/>
        </w:rPr>
        <w:lastRenderedPageBreak/>
        <w:t>Day two focuses on packaging</w:t>
      </w:r>
    </w:p>
    <w:p w14:paraId="147A7A2C" w14:textId="080010DA" w:rsidR="00526A22" w:rsidRPr="00B0078B" w:rsidRDefault="00526A22" w:rsidP="00526A22">
      <w:pPr>
        <w:spacing w:before="100" w:beforeAutospacing="1" w:after="100" w:afterAutospacing="1"/>
        <w:jc w:val="both"/>
        <w:rPr>
          <w:rFonts w:eastAsia="Times New Roman"/>
          <w:lang w:val="en-GB"/>
        </w:rPr>
      </w:pPr>
      <w:r w:rsidRPr="00B0078B">
        <w:rPr>
          <w:rFonts w:eastAsia="Times New Roman"/>
          <w:lang w:val="en-GB"/>
        </w:rPr>
        <w:t xml:space="preserve">On the second day of the </w:t>
      </w:r>
      <w:r w:rsidR="00096021">
        <w:rPr>
          <w:rFonts w:eastAsia="Times New Roman"/>
          <w:lang w:val="en-GB"/>
        </w:rPr>
        <w:t>international supplier event</w:t>
      </w:r>
      <w:r w:rsidRPr="00B0078B">
        <w:rPr>
          <w:rFonts w:eastAsia="Times New Roman"/>
          <w:lang w:val="en-GB"/>
        </w:rPr>
        <w:t>, the focus shifts to packaging solutions – an area that is currently shaped by regulatory, design and strategic changes more than almost any other.</w:t>
      </w:r>
    </w:p>
    <w:p w14:paraId="01455E62" w14:textId="4E8889F0" w:rsidR="00283A92" w:rsidRPr="00B0078B" w:rsidRDefault="00526A22" w:rsidP="00526A22">
      <w:pPr>
        <w:spacing w:before="100" w:beforeAutospacing="1" w:after="100" w:afterAutospacing="1"/>
        <w:jc w:val="both"/>
        <w:rPr>
          <w:rFonts w:eastAsia="Times New Roman"/>
          <w:lang w:val="en-GB"/>
        </w:rPr>
      </w:pPr>
      <w:r w:rsidRPr="00B0078B">
        <w:rPr>
          <w:rFonts w:eastAsia="Times New Roman"/>
          <w:lang w:val="en-GB"/>
        </w:rPr>
        <w:t xml:space="preserve">With an eye on the regulatory challenges in the packaging sector, </w:t>
      </w:r>
      <w:r w:rsidRPr="00B0078B">
        <w:rPr>
          <w:rFonts w:eastAsia="Times New Roman"/>
          <w:b/>
          <w:lang w:val="en-GB"/>
        </w:rPr>
        <w:t xml:space="preserve">Judith Fiedler </w:t>
      </w:r>
      <w:r w:rsidRPr="00B0078B">
        <w:rPr>
          <w:rFonts w:eastAsia="Times New Roman"/>
          <w:lang w:val="en-GB"/>
        </w:rPr>
        <w:t xml:space="preserve">from </w:t>
      </w:r>
      <w:proofErr w:type="spellStart"/>
      <w:r w:rsidRPr="00B0078B">
        <w:rPr>
          <w:rFonts w:eastAsia="Times New Roman"/>
          <w:b/>
          <w:lang w:val="en-GB"/>
        </w:rPr>
        <w:t>OneRD</w:t>
      </w:r>
      <w:proofErr w:type="spellEnd"/>
      <w:r w:rsidRPr="00B0078B">
        <w:rPr>
          <w:rFonts w:eastAsia="Times New Roman"/>
          <w:b/>
          <w:lang w:val="en-GB"/>
        </w:rPr>
        <w:t xml:space="preserve"> </w:t>
      </w:r>
      <w:r w:rsidRPr="00B0078B">
        <w:rPr>
          <w:rFonts w:eastAsia="Times New Roman"/>
          <w:lang w:val="en-GB"/>
        </w:rPr>
        <w:t xml:space="preserve">highlights the specific challenges facing the cosmetics industry and outlines practical approaches to the European Packaging Regulation. This covers the implications of the PPWR for the industry as well as the opportunities to rethink packaging strategically. </w:t>
      </w:r>
      <w:proofErr w:type="spellStart"/>
      <w:r w:rsidRPr="00B0078B">
        <w:rPr>
          <w:rFonts w:eastAsia="Times New Roman"/>
          <w:b/>
          <w:lang w:val="en-GB"/>
        </w:rPr>
        <w:t>Brandpack</w:t>
      </w:r>
      <w:proofErr w:type="spellEnd"/>
      <w:r w:rsidRPr="00B0078B">
        <w:rPr>
          <w:rFonts w:eastAsia="Times New Roman"/>
          <w:b/>
          <w:lang w:val="en-GB"/>
        </w:rPr>
        <w:t xml:space="preserve"> </w:t>
      </w:r>
      <w:r w:rsidR="0013151E" w:rsidRPr="00B0078B">
        <w:rPr>
          <w:rFonts w:eastAsia="Times New Roman"/>
          <w:lang w:val="en-GB"/>
        </w:rPr>
        <w:t xml:space="preserve">presents the practical implementation of the PPWR using the new bottles for Salthouse. In doing so, they </w:t>
      </w:r>
      <w:r w:rsidR="0013151E" w:rsidRPr="00B0078B">
        <w:rPr>
          <w:lang w:val="en-GB"/>
        </w:rPr>
        <w:t>address</w:t>
      </w:r>
      <w:r w:rsidR="0013151E" w:rsidRPr="00B0078B">
        <w:rPr>
          <w:rFonts w:eastAsia="Times New Roman"/>
          <w:lang w:val="en-GB"/>
        </w:rPr>
        <w:t xml:space="preserve"> </w:t>
      </w:r>
      <w:r w:rsidR="0024303D" w:rsidRPr="00B0078B">
        <w:rPr>
          <w:rFonts w:eastAsia="Times New Roman"/>
          <w:lang w:val="en-GB"/>
        </w:rPr>
        <w:t xml:space="preserve">not only </w:t>
      </w:r>
      <w:r w:rsidR="0019747D">
        <w:rPr>
          <w:rFonts w:eastAsia="Times New Roman"/>
          <w:lang w:val="en-GB"/>
        </w:rPr>
        <w:t>d</w:t>
      </w:r>
      <w:r w:rsidR="0024303D" w:rsidRPr="00B0078B">
        <w:rPr>
          <w:rFonts w:eastAsia="Times New Roman"/>
          <w:lang w:val="en-GB"/>
        </w:rPr>
        <w:t xml:space="preserve">esign for </w:t>
      </w:r>
      <w:r w:rsidR="0019747D">
        <w:rPr>
          <w:rFonts w:eastAsia="Times New Roman"/>
          <w:lang w:val="en-GB"/>
        </w:rPr>
        <w:t>r</w:t>
      </w:r>
      <w:r w:rsidR="0024303D" w:rsidRPr="00B0078B">
        <w:rPr>
          <w:rFonts w:eastAsia="Times New Roman"/>
          <w:lang w:val="en-GB"/>
        </w:rPr>
        <w:t xml:space="preserve">ecycling </w:t>
      </w:r>
      <w:r w:rsidR="0013151E" w:rsidRPr="00B0078B">
        <w:rPr>
          <w:rFonts w:eastAsia="Times New Roman"/>
          <w:lang w:val="en-GB"/>
        </w:rPr>
        <w:t xml:space="preserve">but also </w:t>
      </w:r>
      <w:r w:rsidR="00283A92" w:rsidRPr="00B0078B">
        <w:rPr>
          <w:lang w:val="en-GB"/>
        </w:rPr>
        <w:t>labelling requirements and declarations of conformity</w:t>
      </w:r>
      <w:r w:rsidR="0013151E" w:rsidRPr="00B0078B">
        <w:rPr>
          <w:lang w:val="en-GB"/>
        </w:rPr>
        <w:t>.</w:t>
      </w:r>
    </w:p>
    <w:p w14:paraId="21B8521A" w14:textId="4A307BF7" w:rsidR="004D6EE4" w:rsidRPr="00B0078B" w:rsidRDefault="00526A22" w:rsidP="00526A22">
      <w:pPr>
        <w:spacing w:before="100" w:beforeAutospacing="1" w:after="100" w:afterAutospacing="1"/>
        <w:jc w:val="both"/>
        <w:rPr>
          <w:rFonts w:eastAsia="Times New Roman"/>
          <w:lang w:val="en-GB"/>
        </w:rPr>
      </w:pPr>
      <w:r w:rsidRPr="00B0078B">
        <w:rPr>
          <w:rFonts w:eastAsia="Times New Roman"/>
          <w:lang w:val="en-GB"/>
        </w:rPr>
        <w:t xml:space="preserve">The panel discussion </w:t>
      </w:r>
      <w:r w:rsidRPr="00B0078B">
        <w:rPr>
          <w:rFonts w:eastAsia="Times New Roman"/>
          <w:b/>
          <w:bCs/>
          <w:lang w:val="en-GB"/>
        </w:rPr>
        <w:t>“Are consumers ready for reusable packaging in the cosmetics market?</w:t>
      </w:r>
      <w:r w:rsidR="004F69C0" w:rsidRPr="00B0078B">
        <w:rPr>
          <w:rFonts w:eastAsia="Times New Roman"/>
          <w:bCs/>
          <w:lang w:val="en-GB"/>
        </w:rPr>
        <w:t xml:space="preserve">” </w:t>
      </w:r>
      <w:r w:rsidRPr="00B0078B">
        <w:rPr>
          <w:rFonts w:eastAsia="Times New Roman"/>
          <w:lang w:val="en-GB"/>
        </w:rPr>
        <w:t>also offers a practical discussion</w:t>
      </w:r>
      <w:r w:rsidR="004F69C0" w:rsidRPr="00B0078B">
        <w:rPr>
          <w:rFonts w:eastAsia="Times New Roman"/>
          <w:bCs/>
          <w:lang w:val="en-GB"/>
        </w:rPr>
        <w:t>.</w:t>
      </w:r>
      <w:r w:rsidRPr="00B0078B">
        <w:rPr>
          <w:rFonts w:eastAsia="Times New Roman"/>
          <w:lang w:val="en-GB"/>
        </w:rPr>
        <w:t xml:space="preserve"> Host Judith Fiedler </w:t>
      </w:r>
      <w:r w:rsidR="0024303D" w:rsidRPr="00B0078B">
        <w:rPr>
          <w:rFonts w:eastAsia="Times New Roman"/>
          <w:lang w:val="en-GB"/>
        </w:rPr>
        <w:t xml:space="preserve">from </w:t>
      </w:r>
      <w:proofErr w:type="spellStart"/>
      <w:r w:rsidR="0024303D" w:rsidRPr="00B0078B">
        <w:rPr>
          <w:rFonts w:eastAsia="Times New Roman"/>
          <w:lang w:val="en-GB"/>
        </w:rPr>
        <w:t>OneRD</w:t>
      </w:r>
      <w:proofErr w:type="spellEnd"/>
      <w:r w:rsidR="0024303D" w:rsidRPr="00B0078B">
        <w:rPr>
          <w:rFonts w:eastAsia="Times New Roman"/>
          <w:lang w:val="en-GB"/>
        </w:rPr>
        <w:t xml:space="preserve"> </w:t>
      </w:r>
      <w:r w:rsidRPr="00B0078B">
        <w:rPr>
          <w:rFonts w:eastAsia="Times New Roman"/>
          <w:lang w:val="en-GB"/>
        </w:rPr>
        <w:t xml:space="preserve">discusses how the cosmetics industry can become circular with Steffanie Rainer, Managing Director of </w:t>
      </w:r>
      <w:proofErr w:type="spellStart"/>
      <w:r w:rsidR="00A6441B" w:rsidRPr="00B0078B">
        <w:rPr>
          <w:rFonts w:eastAsia="Times New Roman"/>
          <w:lang w:val="en-GB"/>
        </w:rPr>
        <w:t>reo</w:t>
      </w:r>
      <w:proofErr w:type="spellEnd"/>
      <w:r w:rsidR="00A6441B" w:rsidRPr="00B0078B">
        <w:rPr>
          <w:rFonts w:eastAsia="Times New Roman"/>
          <w:lang w:val="en-GB"/>
        </w:rPr>
        <w:t xml:space="preserve"> </w:t>
      </w:r>
      <w:r w:rsidRPr="00B0078B">
        <w:rPr>
          <w:rFonts w:eastAsia="Times New Roman"/>
          <w:lang w:val="en-GB"/>
        </w:rPr>
        <w:t xml:space="preserve">GmbH, Felix </w:t>
      </w:r>
      <w:proofErr w:type="spellStart"/>
      <w:r w:rsidRPr="00B0078B">
        <w:rPr>
          <w:rFonts w:eastAsia="Times New Roman"/>
          <w:lang w:val="en-GB"/>
        </w:rPr>
        <w:t>Gass</w:t>
      </w:r>
      <w:proofErr w:type="spellEnd"/>
      <w:r w:rsidRPr="00B0078B">
        <w:rPr>
          <w:rFonts w:eastAsia="Times New Roman"/>
          <w:lang w:val="en-GB"/>
        </w:rPr>
        <w:t xml:space="preserve">, Director of Strategy &amp; Innovation at PSL – Packaging Strategy Lab, and Lars O. </w:t>
      </w:r>
      <w:proofErr w:type="spellStart"/>
      <w:r w:rsidRPr="00B0078B">
        <w:rPr>
          <w:rFonts w:eastAsia="Times New Roman"/>
          <w:lang w:val="en-GB"/>
        </w:rPr>
        <w:t>Zirpins</w:t>
      </w:r>
      <w:proofErr w:type="spellEnd"/>
      <w:r w:rsidRPr="00B0078B">
        <w:rPr>
          <w:rFonts w:eastAsia="Times New Roman"/>
          <w:lang w:val="en-GB"/>
        </w:rPr>
        <w:t xml:space="preserve">, </w:t>
      </w:r>
      <w:r w:rsidR="0024303D" w:rsidRPr="00B0078B">
        <w:rPr>
          <w:rFonts w:eastAsia="Times New Roman"/>
          <w:lang w:val="en-GB"/>
        </w:rPr>
        <w:t xml:space="preserve">Managing Director </w:t>
      </w:r>
      <w:r w:rsidRPr="00B0078B">
        <w:rPr>
          <w:rFonts w:eastAsia="Times New Roman"/>
          <w:lang w:val="en-GB"/>
        </w:rPr>
        <w:t xml:space="preserve">&amp; CMO of LOGOCOS </w:t>
      </w:r>
      <w:proofErr w:type="spellStart"/>
      <w:r w:rsidRPr="00B0078B">
        <w:rPr>
          <w:rFonts w:eastAsia="Times New Roman"/>
          <w:lang w:val="en-GB"/>
        </w:rPr>
        <w:t>Naturkosmetik</w:t>
      </w:r>
      <w:proofErr w:type="spellEnd"/>
      <w:r w:rsidRPr="00B0078B">
        <w:rPr>
          <w:rFonts w:eastAsia="Times New Roman"/>
          <w:lang w:val="en-GB"/>
        </w:rPr>
        <w:t xml:space="preserve"> GmbH &amp; Co. KG. </w:t>
      </w:r>
      <w:proofErr w:type="spellStart"/>
      <w:r w:rsidRPr="00B0078B">
        <w:rPr>
          <w:rFonts w:eastAsia="Times New Roman"/>
          <w:lang w:val="en-GB"/>
        </w:rPr>
        <w:t>Reo</w:t>
      </w:r>
      <w:proofErr w:type="spellEnd"/>
      <w:r w:rsidRPr="00B0078B">
        <w:rPr>
          <w:rFonts w:eastAsia="Times New Roman"/>
          <w:lang w:val="en-GB"/>
        </w:rPr>
        <w:t xml:space="preserve"> </w:t>
      </w:r>
      <w:r w:rsidR="0013151E" w:rsidRPr="00B0078B">
        <w:rPr>
          <w:rFonts w:eastAsia="Times New Roman"/>
          <w:lang w:val="en-GB"/>
        </w:rPr>
        <w:t>presents</w:t>
      </w:r>
      <w:r w:rsidRPr="00B0078B">
        <w:rPr>
          <w:rFonts w:eastAsia="Times New Roman"/>
          <w:lang w:val="en-GB"/>
        </w:rPr>
        <w:t xml:space="preserve"> its </w:t>
      </w:r>
      <w:r w:rsidR="0013151E" w:rsidRPr="00B0078B">
        <w:rPr>
          <w:rFonts w:eastAsia="Times New Roman"/>
          <w:lang w:val="en-GB"/>
        </w:rPr>
        <w:t xml:space="preserve">pilot project for an open platform for circular packaging solutions. </w:t>
      </w:r>
      <w:r w:rsidR="004D6EE4" w:rsidRPr="00B0078B">
        <w:rPr>
          <w:rFonts w:eastAsia="Times New Roman"/>
          <w:lang w:val="en-GB"/>
        </w:rPr>
        <w:t xml:space="preserve">In the current pilot phase, return behaviour and the packaging returned to beverage deposit machines in participating stores in Munich are being analysed. </w:t>
      </w:r>
    </w:p>
    <w:p w14:paraId="011423B6" w14:textId="73FF3C46" w:rsidR="00526A22" w:rsidRPr="00B0078B" w:rsidRDefault="00526A22" w:rsidP="00526A22">
      <w:pPr>
        <w:spacing w:before="100" w:beforeAutospacing="1" w:after="100" w:afterAutospacing="1"/>
        <w:jc w:val="both"/>
        <w:rPr>
          <w:rFonts w:eastAsia="Times New Roman"/>
          <w:lang w:val="en-GB"/>
        </w:rPr>
      </w:pPr>
      <w:r w:rsidRPr="00B0078B">
        <w:rPr>
          <w:rFonts w:eastAsia="Times New Roman"/>
          <w:lang w:val="en-GB"/>
        </w:rPr>
        <w:t xml:space="preserve">In </w:t>
      </w:r>
      <w:r w:rsidR="00A6441B" w:rsidRPr="00B0078B">
        <w:rPr>
          <w:rFonts w:eastAsia="Times New Roman"/>
          <w:lang w:val="en-GB"/>
        </w:rPr>
        <w:t xml:space="preserve">her </w:t>
      </w:r>
      <w:r w:rsidRPr="00B0078B">
        <w:rPr>
          <w:rFonts w:eastAsia="Times New Roman"/>
          <w:lang w:val="en-GB"/>
        </w:rPr>
        <w:t xml:space="preserve">keynote, </w:t>
      </w:r>
      <w:r w:rsidRPr="00B0078B">
        <w:rPr>
          <w:rFonts w:eastAsia="Times New Roman"/>
          <w:b/>
          <w:lang w:val="en-GB"/>
        </w:rPr>
        <w:t xml:space="preserve">Susanne </w:t>
      </w:r>
      <w:proofErr w:type="spellStart"/>
      <w:r w:rsidRPr="00B0078B">
        <w:rPr>
          <w:rFonts w:eastAsia="Times New Roman"/>
          <w:b/>
          <w:lang w:val="en-GB"/>
        </w:rPr>
        <w:t>Schgaguler</w:t>
      </w:r>
      <w:proofErr w:type="spellEnd"/>
      <w:r w:rsidRPr="00B0078B">
        <w:rPr>
          <w:rFonts w:eastAsia="Times New Roman"/>
          <w:b/>
          <w:lang w:val="en-GB"/>
        </w:rPr>
        <w:t xml:space="preserve">, </w:t>
      </w:r>
      <w:r w:rsidRPr="00B0078B">
        <w:rPr>
          <w:rFonts w:eastAsia="Times New Roman"/>
          <w:lang w:val="en-GB"/>
        </w:rPr>
        <w:t xml:space="preserve">CMO at </w:t>
      </w:r>
      <w:r w:rsidRPr="00B0078B">
        <w:rPr>
          <w:rFonts w:eastAsia="Times New Roman"/>
          <w:b/>
          <w:lang w:val="en-GB"/>
        </w:rPr>
        <w:t xml:space="preserve">Weleda, </w:t>
      </w:r>
      <w:r w:rsidRPr="00B0078B">
        <w:rPr>
          <w:rFonts w:eastAsia="Times New Roman"/>
          <w:lang w:val="en-GB"/>
        </w:rPr>
        <w:t>demonstrates how a heritage brand can win the hearts of Gen Z. The focus is on how brand identity, relevance and a contemporary approach can be combined to effectively reach younger target groups in the long term.</w:t>
      </w:r>
    </w:p>
    <w:p w14:paraId="1DE90195" w14:textId="74E55E72" w:rsidR="00576294" w:rsidRPr="00B0078B" w:rsidRDefault="003A2DBE" w:rsidP="00526A22">
      <w:pPr>
        <w:spacing w:before="100" w:beforeAutospacing="1" w:after="100" w:afterAutospacing="1"/>
        <w:jc w:val="both"/>
        <w:rPr>
          <w:rFonts w:eastAsia="Times New Roman"/>
          <w:b/>
          <w:lang w:val="en-GB"/>
        </w:rPr>
      </w:pPr>
      <w:r w:rsidRPr="00B0078B">
        <w:rPr>
          <w:rFonts w:eastAsia="Times New Roman"/>
          <w:b/>
          <w:lang w:val="en-GB"/>
        </w:rPr>
        <w:t>Inspiration and guidance through the new Green Stories format</w:t>
      </w:r>
    </w:p>
    <w:p w14:paraId="2328E3D9" w14:textId="598AE567" w:rsidR="00903390" w:rsidRPr="00B0078B" w:rsidRDefault="00760F80" w:rsidP="00903390">
      <w:pPr>
        <w:spacing w:before="100" w:beforeAutospacing="1" w:after="100" w:afterAutospacing="1"/>
        <w:jc w:val="both"/>
        <w:rPr>
          <w:rFonts w:eastAsia="Times New Roman"/>
          <w:lang w:val="en-GB"/>
        </w:rPr>
      </w:pPr>
      <w:r w:rsidRPr="00B0078B">
        <w:rPr>
          <w:rFonts w:eastAsia="Times New Roman"/>
          <w:lang w:val="en-GB"/>
        </w:rPr>
        <w:t xml:space="preserve">The programme on both days of the </w:t>
      </w:r>
      <w:r w:rsidR="0019747D">
        <w:rPr>
          <w:rFonts w:eastAsia="Times New Roman"/>
          <w:lang w:val="en-GB"/>
        </w:rPr>
        <w:t>supplier event</w:t>
      </w:r>
      <w:r w:rsidRPr="00B0078B">
        <w:rPr>
          <w:rFonts w:eastAsia="Times New Roman"/>
          <w:lang w:val="en-GB"/>
        </w:rPr>
        <w:t xml:space="preserve"> is complemented by further formats with a strong practical focus. At </w:t>
      </w:r>
      <w:r w:rsidRPr="00B0078B">
        <w:rPr>
          <w:rFonts w:eastAsia="Times New Roman"/>
          <w:b/>
          <w:bCs/>
          <w:lang w:val="en-GB"/>
        </w:rPr>
        <w:t>Meet the Start-ups</w:t>
      </w:r>
      <w:r w:rsidRPr="0019747D">
        <w:rPr>
          <w:rFonts w:eastAsia="Times New Roman"/>
          <w:bCs/>
          <w:lang w:val="en-GB"/>
        </w:rPr>
        <w:t>,</w:t>
      </w:r>
      <w:r w:rsidRPr="00B0078B">
        <w:rPr>
          <w:rFonts w:eastAsia="Times New Roman"/>
          <w:b/>
          <w:bCs/>
          <w:lang w:val="en-GB"/>
        </w:rPr>
        <w:t xml:space="preserve"> </w:t>
      </w:r>
      <w:r w:rsidRPr="00B0078B">
        <w:rPr>
          <w:rFonts w:eastAsia="Times New Roman"/>
          <w:lang w:val="en-GB"/>
        </w:rPr>
        <w:t xml:space="preserve">young companies such as </w:t>
      </w:r>
      <w:proofErr w:type="spellStart"/>
      <w:r w:rsidRPr="00B0078B">
        <w:rPr>
          <w:rFonts w:eastAsia="Times New Roman"/>
          <w:lang w:val="en-GB"/>
        </w:rPr>
        <w:t>Eyva</w:t>
      </w:r>
      <w:proofErr w:type="spellEnd"/>
      <w:r w:rsidRPr="00B0078B">
        <w:rPr>
          <w:rFonts w:eastAsia="Times New Roman"/>
          <w:lang w:val="en-GB"/>
        </w:rPr>
        <w:t xml:space="preserve">, Thea Care and </w:t>
      </w:r>
      <w:proofErr w:type="spellStart"/>
      <w:r w:rsidRPr="00B0078B">
        <w:rPr>
          <w:rFonts w:eastAsia="Times New Roman"/>
          <w:lang w:val="en-GB"/>
        </w:rPr>
        <w:t>matterr</w:t>
      </w:r>
      <w:proofErr w:type="spellEnd"/>
      <w:r w:rsidRPr="00B0078B">
        <w:rPr>
          <w:rFonts w:eastAsia="Times New Roman"/>
          <w:lang w:val="en-GB"/>
        </w:rPr>
        <w:t xml:space="preserve"> will present their innovative technologies, including those for recyclable packaging solutions and the use of artificial intelligence. In </w:t>
      </w:r>
      <w:r w:rsidRPr="0019747D">
        <w:rPr>
          <w:rFonts w:eastAsia="Times New Roman"/>
          <w:bCs/>
          <w:lang w:val="en-GB"/>
        </w:rPr>
        <w:t>the</w:t>
      </w:r>
      <w:r w:rsidRPr="00B0078B">
        <w:rPr>
          <w:rFonts w:eastAsia="Times New Roman"/>
          <w:lang w:val="en-GB"/>
        </w:rPr>
        <w:t xml:space="preserve"> </w:t>
      </w:r>
      <w:r w:rsidRPr="00B0078B">
        <w:rPr>
          <w:rFonts w:eastAsia="Times New Roman"/>
          <w:b/>
          <w:bCs/>
          <w:lang w:val="en-GB"/>
        </w:rPr>
        <w:t xml:space="preserve">Novelties in SPOTLIGHT </w:t>
      </w:r>
      <w:r w:rsidRPr="00B0078B">
        <w:rPr>
          <w:rFonts w:eastAsia="Times New Roman"/>
          <w:lang w:val="en-GB"/>
        </w:rPr>
        <w:t xml:space="preserve">format, exhibitors </w:t>
      </w:r>
      <w:r w:rsidR="003A2DBE" w:rsidRPr="00B0078B">
        <w:rPr>
          <w:rFonts w:eastAsia="Times New Roman"/>
          <w:lang w:val="en-GB"/>
        </w:rPr>
        <w:t xml:space="preserve">such as SEPPIC, SLI Chemicals and LIFOCOLOR </w:t>
      </w:r>
      <w:r w:rsidRPr="00B0078B">
        <w:rPr>
          <w:rFonts w:eastAsia="Times New Roman"/>
          <w:lang w:val="en-GB"/>
        </w:rPr>
        <w:t xml:space="preserve">will present new ingredients, formulations and packaging solutions. </w:t>
      </w:r>
    </w:p>
    <w:p w14:paraId="2DF65D5D" w14:textId="10C1D573" w:rsidR="00903390" w:rsidRPr="00B0078B" w:rsidRDefault="00760F80" w:rsidP="00903390">
      <w:pPr>
        <w:spacing w:before="100" w:beforeAutospacing="1" w:after="100" w:afterAutospacing="1"/>
        <w:jc w:val="both"/>
        <w:rPr>
          <w:rFonts w:eastAsia="Times New Roman"/>
          <w:lang w:val="en-GB"/>
        </w:rPr>
      </w:pPr>
      <w:r w:rsidRPr="00B0078B">
        <w:rPr>
          <w:rFonts w:eastAsia="Times New Roman"/>
          <w:lang w:val="en-GB"/>
        </w:rPr>
        <w:t xml:space="preserve">The </w:t>
      </w:r>
      <w:r w:rsidR="00903390" w:rsidRPr="00B0078B">
        <w:rPr>
          <w:rFonts w:eastAsia="Times New Roman"/>
          <w:lang w:val="en-GB"/>
        </w:rPr>
        <w:t xml:space="preserve">new </w:t>
      </w:r>
      <w:r w:rsidRPr="00B0078B">
        <w:rPr>
          <w:rFonts w:eastAsia="Times New Roman"/>
          <w:b/>
          <w:bCs/>
          <w:lang w:val="en-GB"/>
        </w:rPr>
        <w:t>Green Stories</w:t>
      </w:r>
      <w:r w:rsidR="0019747D">
        <w:rPr>
          <w:rFonts w:eastAsia="Times New Roman"/>
          <w:b/>
          <w:bCs/>
          <w:lang w:val="en-GB"/>
        </w:rPr>
        <w:t xml:space="preserve"> </w:t>
      </w:r>
      <w:r w:rsidR="0019747D" w:rsidRPr="0019747D">
        <w:rPr>
          <w:rFonts w:eastAsia="Times New Roman"/>
          <w:bCs/>
          <w:lang w:val="en-GB"/>
        </w:rPr>
        <w:t>format</w:t>
      </w:r>
      <w:r w:rsidRPr="00B0078B">
        <w:rPr>
          <w:rFonts w:eastAsia="Times New Roman"/>
          <w:b/>
          <w:bCs/>
          <w:lang w:val="en-GB"/>
        </w:rPr>
        <w:t xml:space="preserve"> </w:t>
      </w:r>
      <w:r w:rsidRPr="00B0078B">
        <w:rPr>
          <w:rFonts w:eastAsia="Times New Roman"/>
          <w:lang w:val="en-GB"/>
        </w:rPr>
        <w:t xml:space="preserve">highlight best practices for sustainable cosmetic products and demonstrate how sustainability can be implemented in the industry in practical terms. </w:t>
      </w:r>
      <w:proofErr w:type="spellStart"/>
      <w:r w:rsidR="003A2DBE" w:rsidRPr="00B0078B">
        <w:rPr>
          <w:rFonts w:eastAsia="Times New Roman"/>
          <w:lang w:val="en-GB"/>
        </w:rPr>
        <w:t>Steinfels</w:t>
      </w:r>
      <w:proofErr w:type="spellEnd"/>
      <w:r w:rsidR="003A2DBE" w:rsidRPr="00B0078B">
        <w:rPr>
          <w:rFonts w:eastAsia="Times New Roman"/>
          <w:lang w:val="en-GB"/>
        </w:rPr>
        <w:t xml:space="preserve"> Swiss, </w:t>
      </w:r>
      <w:r w:rsidR="00240109" w:rsidRPr="00B0078B">
        <w:rPr>
          <w:rFonts w:eastAsia="Times New Roman"/>
          <w:lang w:val="en-GB"/>
        </w:rPr>
        <w:t>for example</w:t>
      </w:r>
      <w:r w:rsidR="00A6441B" w:rsidRPr="00B0078B">
        <w:rPr>
          <w:rFonts w:eastAsia="Times New Roman"/>
          <w:lang w:val="en-GB"/>
        </w:rPr>
        <w:t xml:space="preserve">, </w:t>
      </w:r>
      <w:r w:rsidR="00903390" w:rsidRPr="00B0078B">
        <w:rPr>
          <w:rFonts w:eastAsia="Times New Roman"/>
          <w:lang w:val="en-GB"/>
        </w:rPr>
        <w:t>presents its sustainable cosmetic and cleaning products. PIRLO demonstrates how metal and plastic laminate packaging materials differ in terms of material usage, recyclability and practicality</w:t>
      </w:r>
      <w:r w:rsidR="00A6441B" w:rsidRPr="00B0078B">
        <w:rPr>
          <w:rFonts w:eastAsia="Times New Roman"/>
          <w:lang w:val="en-GB"/>
        </w:rPr>
        <w:t>,</w:t>
      </w:r>
      <w:r w:rsidR="00903390" w:rsidRPr="00B0078B">
        <w:rPr>
          <w:rFonts w:eastAsia="Times New Roman"/>
          <w:lang w:val="en-GB"/>
        </w:rPr>
        <w:t xml:space="preserve"> and where their respective strengths lie. </w:t>
      </w:r>
    </w:p>
    <w:p w14:paraId="7A2B5AFE" w14:textId="7C6C45AF" w:rsidR="00903390" w:rsidRPr="00B0078B" w:rsidRDefault="00903390" w:rsidP="007371EC">
      <w:pPr>
        <w:jc w:val="both"/>
        <w:rPr>
          <w:b/>
          <w:lang w:val="en-GB"/>
        </w:rPr>
      </w:pPr>
      <w:r w:rsidRPr="00B0078B">
        <w:rPr>
          <w:lang w:val="en-GB"/>
        </w:rPr>
        <w:lastRenderedPageBreak/>
        <w:t xml:space="preserve">The established </w:t>
      </w:r>
      <w:r w:rsidRPr="00B0078B">
        <w:rPr>
          <w:b/>
          <w:lang w:val="en-GB"/>
        </w:rPr>
        <w:t xml:space="preserve">Sustainability Tours </w:t>
      </w:r>
      <w:r w:rsidRPr="00B0078B">
        <w:rPr>
          <w:lang w:val="en-GB"/>
        </w:rPr>
        <w:t>take place twice daily</w:t>
      </w:r>
      <w:r w:rsidR="00A6441B" w:rsidRPr="00B0078B">
        <w:rPr>
          <w:lang w:val="en-GB"/>
        </w:rPr>
        <w:t xml:space="preserve">, </w:t>
      </w:r>
      <w:r w:rsidRPr="00B0078B">
        <w:rPr>
          <w:lang w:val="en-GB"/>
        </w:rPr>
        <w:t>in both German and English</w:t>
      </w:r>
      <w:r w:rsidR="00A6441B" w:rsidRPr="00B0078B">
        <w:rPr>
          <w:lang w:val="en-GB"/>
        </w:rPr>
        <w:t xml:space="preserve">, </w:t>
      </w:r>
      <w:r w:rsidRPr="00B0078B">
        <w:rPr>
          <w:lang w:val="en-GB"/>
        </w:rPr>
        <w:t xml:space="preserve">with a focus on ingredients and formulation. As group sizes are limited, </w:t>
      </w:r>
      <w:hyperlink r:id="rId8" w:history="1">
        <w:r w:rsidRPr="00B0078B">
          <w:rPr>
            <w:rStyle w:val="Hyperlink"/>
            <w:lang w:val="en-GB"/>
          </w:rPr>
          <w:t>prior registration on the website</w:t>
        </w:r>
      </w:hyperlink>
      <w:r w:rsidRPr="00B0078B">
        <w:rPr>
          <w:lang w:val="en-GB"/>
        </w:rPr>
        <w:t xml:space="preserve"> is required.</w:t>
      </w:r>
    </w:p>
    <w:p w14:paraId="32177CBF" w14:textId="7CA50152" w:rsidR="00526A22" w:rsidRPr="00B0078B" w:rsidRDefault="00526A22" w:rsidP="007371EC">
      <w:pPr>
        <w:spacing w:before="100" w:beforeAutospacing="1" w:after="100" w:afterAutospacing="1"/>
        <w:jc w:val="both"/>
        <w:rPr>
          <w:rFonts w:eastAsia="Times New Roman"/>
          <w:lang w:val="en-GB"/>
        </w:rPr>
      </w:pPr>
      <w:r w:rsidRPr="00B0078B">
        <w:rPr>
          <w:rFonts w:eastAsia="Times New Roman"/>
          <w:lang w:val="en-GB"/>
        </w:rPr>
        <w:t xml:space="preserve">The programme in the </w:t>
      </w:r>
      <w:r w:rsidRPr="00B0078B">
        <w:rPr>
          <w:rFonts w:eastAsia="Times New Roman"/>
          <w:bCs/>
          <w:lang w:val="en-GB"/>
        </w:rPr>
        <w:t xml:space="preserve">INNOVATION CORNER </w:t>
      </w:r>
      <w:r w:rsidRPr="00B0078B">
        <w:rPr>
          <w:rFonts w:eastAsia="Times New Roman"/>
          <w:lang w:val="en-GB"/>
        </w:rPr>
        <w:t xml:space="preserve">and in the new </w:t>
      </w:r>
      <w:r w:rsidRPr="00B0078B">
        <w:rPr>
          <w:rFonts w:eastAsia="Times New Roman"/>
          <w:bCs/>
          <w:lang w:val="en-GB"/>
        </w:rPr>
        <w:t xml:space="preserve">GREEN AREA in Hall Two is </w:t>
      </w:r>
      <w:r w:rsidRPr="00B0078B">
        <w:rPr>
          <w:rFonts w:eastAsia="Times New Roman"/>
          <w:lang w:val="en-GB"/>
        </w:rPr>
        <w:t xml:space="preserve">accessible free of charge with a valid </w:t>
      </w:r>
      <w:hyperlink r:id="rId9" w:history="1">
        <w:r w:rsidRPr="00200C89">
          <w:rPr>
            <w:rStyle w:val="Hyperlink"/>
            <w:rFonts w:eastAsia="Times New Roman"/>
            <w:lang w:val="en-GB"/>
          </w:rPr>
          <w:t>ticket.</w:t>
        </w:r>
      </w:hyperlink>
      <w:r w:rsidRPr="00B0078B">
        <w:rPr>
          <w:rFonts w:eastAsia="Times New Roman"/>
          <w:lang w:val="en-GB"/>
        </w:rPr>
        <w:t xml:space="preserve"> Full details of</w:t>
      </w:r>
      <w:r w:rsidR="0019747D">
        <w:rPr>
          <w:rFonts w:eastAsia="Times New Roman"/>
          <w:lang w:val="en-GB"/>
        </w:rPr>
        <w:t xml:space="preserve"> the</w:t>
      </w:r>
      <w:r w:rsidRPr="00B0078B">
        <w:rPr>
          <w:rFonts w:eastAsia="Times New Roman"/>
          <w:lang w:val="en-GB"/>
        </w:rPr>
        <w:t xml:space="preserve"> </w:t>
      </w:r>
      <w:hyperlink r:id="rId10" w:history="1">
        <w:r w:rsidRPr="00B0078B">
          <w:rPr>
            <w:rStyle w:val="Hyperlink"/>
            <w:rFonts w:eastAsia="Times New Roman"/>
            <w:lang w:val="en-GB"/>
          </w:rPr>
          <w:t>programme</w:t>
        </w:r>
      </w:hyperlink>
      <w:r w:rsidRPr="00B0078B">
        <w:rPr>
          <w:rFonts w:eastAsia="Times New Roman"/>
          <w:lang w:val="en-GB"/>
        </w:rPr>
        <w:t xml:space="preserve"> can be found on the </w:t>
      </w:r>
      <w:proofErr w:type="spellStart"/>
      <w:r w:rsidRPr="00B0078B">
        <w:rPr>
          <w:rFonts w:eastAsia="Times New Roman"/>
          <w:lang w:val="en-GB"/>
        </w:rPr>
        <w:t>CosmeticBusiness</w:t>
      </w:r>
      <w:proofErr w:type="spellEnd"/>
      <w:r w:rsidRPr="00B0078B">
        <w:rPr>
          <w:rFonts w:eastAsia="Times New Roman"/>
          <w:lang w:val="en-GB"/>
        </w:rPr>
        <w:t xml:space="preserve"> website.</w:t>
      </w:r>
    </w:p>
    <w:p w14:paraId="4A196E13" w14:textId="17E07408" w:rsidR="00526A22" w:rsidRPr="00B0078B" w:rsidRDefault="00526A22" w:rsidP="00526A22">
      <w:pPr>
        <w:jc w:val="both"/>
        <w:rPr>
          <w:b/>
          <w:shd w:val="clear" w:color="auto" w:fill="FFFFFF"/>
          <w:lang w:val="en-GB"/>
        </w:rPr>
      </w:pPr>
      <w:r w:rsidRPr="00B0078B">
        <w:rPr>
          <w:b/>
          <w:shd w:val="clear" w:color="auto" w:fill="FFFFFF"/>
          <w:lang w:val="en-GB"/>
        </w:rPr>
        <w:t>Accreditation</w:t>
      </w:r>
    </w:p>
    <w:p w14:paraId="18D0219D" w14:textId="77777777" w:rsidR="00526A22" w:rsidRPr="00B0078B" w:rsidRDefault="00526A22" w:rsidP="00526A22">
      <w:pPr>
        <w:jc w:val="both"/>
        <w:rPr>
          <w:b/>
          <w:shd w:val="clear" w:color="auto" w:fill="FFFFFF"/>
          <w:lang w:val="en-GB"/>
        </w:rPr>
      </w:pPr>
    </w:p>
    <w:p w14:paraId="4CA09BB4" w14:textId="4362AF5E" w:rsidR="00526A22" w:rsidRPr="00B0078B" w:rsidRDefault="00526A22" w:rsidP="00526A22">
      <w:pPr>
        <w:jc w:val="both"/>
        <w:rPr>
          <w:shd w:val="clear" w:color="auto" w:fill="FFFFFF"/>
          <w:lang w:val="en-GB"/>
        </w:rPr>
      </w:pPr>
      <w:r w:rsidRPr="00B0078B">
        <w:rPr>
          <w:shd w:val="clear" w:color="auto" w:fill="FFFFFF"/>
          <w:lang w:val="en-GB"/>
        </w:rPr>
        <w:t xml:space="preserve">Media representatives can register </w:t>
      </w:r>
      <w:hyperlink r:id="rId11" w:history="1">
        <w:r w:rsidRPr="00B0078B">
          <w:rPr>
            <w:rStyle w:val="Hyperlink"/>
            <w:lang w:val="en-GB"/>
          </w:rPr>
          <w:t>online</w:t>
        </w:r>
      </w:hyperlink>
      <w:r w:rsidRPr="00B0078B">
        <w:rPr>
          <w:shd w:val="clear" w:color="auto" w:fill="FFFFFF"/>
          <w:lang w:val="en-GB"/>
        </w:rPr>
        <w:t xml:space="preserve"> in advance for </w:t>
      </w:r>
      <w:proofErr w:type="spellStart"/>
      <w:r w:rsidRPr="00B0078B">
        <w:rPr>
          <w:shd w:val="clear" w:color="auto" w:fill="FFFFFF"/>
          <w:lang w:val="en-GB"/>
        </w:rPr>
        <w:t>CosmeticBusiness</w:t>
      </w:r>
      <w:proofErr w:type="spellEnd"/>
      <w:r w:rsidRPr="00B0078B">
        <w:rPr>
          <w:shd w:val="clear" w:color="auto" w:fill="FFFFFF"/>
          <w:lang w:val="en-GB"/>
        </w:rPr>
        <w:t xml:space="preserve"> 2026.</w:t>
      </w:r>
    </w:p>
    <w:p w14:paraId="7EF51960" w14:textId="77777777" w:rsidR="002874C3" w:rsidRPr="00B0078B" w:rsidRDefault="002874C3" w:rsidP="002874C3">
      <w:pPr>
        <w:jc w:val="both"/>
        <w:rPr>
          <w:sz w:val="24"/>
          <w:szCs w:val="24"/>
          <w:lang w:val="en-GB"/>
        </w:rPr>
      </w:pPr>
    </w:p>
    <w:p w14:paraId="1BD65273" w14:textId="719AD8E2" w:rsidR="00F5672D" w:rsidRPr="00B0078B" w:rsidRDefault="00F5672D" w:rsidP="00F5672D">
      <w:pPr>
        <w:spacing w:line="276" w:lineRule="auto"/>
        <w:jc w:val="both"/>
        <w:rPr>
          <w:b/>
          <w:sz w:val="20"/>
          <w:szCs w:val="20"/>
          <w:lang w:val="en-GB"/>
        </w:rPr>
      </w:pPr>
      <w:r w:rsidRPr="00B0078B">
        <w:rPr>
          <w:b/>
          <w:sz w:val="20"/>
          <w:szCs w:val="20"/>
          <w:lang w:val="en-GB"/>
        </w:rPr>
        <w:t xml:space="preserve">Press </w:t>
      </w:r>
      <w:r w:rsidR="005D7836" w:rsidRPr="00B0078B">
        <w:rPr>
          <w:b/>
          <w:sz w:val="20"/>
          <w:szCs w:val="20"/>
          <w:lang w:val="en-GB"/>
        </w:rPr>
        <w:t>contact</w:t>
      </w:r>
      <w:r w:rsidRPr="00B0078B">
        <w:rPr>
          <w:b/>
          <w:sz w:val="20"/>
          <w:szCs w:val="20"/>
          <w:lang w:val="en-GB"/>
        </w:rPr>
        <w:t>:</w:t>
      </w:r>
    </w:p>
    <w:p w14:paraId="0825C279" w14:textId="77777777" w:rsidR="00F5672D" w:rsidRPr="00B0078B" w:rsidRDefault="00F5672D" w:rsidP="00F5672D">
      <w:pPr>
        <w:spacing w:line="276" w:lineRule="auto"/>
        <w:jc w:val="both"/>
        <w:rPr>
          <w:sz w:val="20"/>
          <w:szCs w:val="20"/>
          <w:lang w:val="en-GB"/>
        </w:rPr>
      </w:pPr>
      <w:r w:rsidRPr="00B0078B">
        <w:rPr>
          <w:sz w:val="20"/>
          <w:szCs w:val="20"/>
          <w:lang w:val="en-GB"/>
        </w:rPr>
        <w:t>Nicole Wege</w:t>
      </w:r>
    </w:p>
    <w:p w14:paraId="2BA25461" w14:textId="6AB1C095" w:rsidR="00F5672D" w:rsidRPr="00B0078B" w:rsidRDefault="00F5672D" w:rsidP="00F5672D">
      <w:pPr>
        <w:spacing w:line="276" w:lineRule="auto"/>
        <w:jc w:val="both"/>
        <w:rPr>
          <w:sz w:val="20"/>
          <w:szCs w:val="20"/>
          <w:lang w:val="en-GB"/>
        </w:rPr>
      </w:pPr>
      <w:r w:rsidRPr="00B0078B">
        <w:rPr>
          <w:sz w:val="20"/>
          <w:szCs w:val="20"/>
          <w:lang w:val="en-GB"/>
        </w:rPr>
        <w:t xml:space="preserve">Press Officer, </w:t>
      </w:r>
      <w:proofErr w:type="spellStart"/>
      <w:r w:rsidR="005D7836" w:rsidRPr="00B0078B">
        <w:rPr>
          <w:sz w:val="20"/>
          <w:szCs w:val="20"/>
          <w:lang w:val="en-GB"/>
        </w:rPr>
        <w:t>CosmeticBusiness</w:t>
      </w:r>
      <w:proofErr w:type="spellEnd"/>
    </w:p>
    <w:p w14:paraId="0D8BDE77" w14:textId="77777777" w:rsidR="00F5672D" w:rsidRPr="000E49F5" w:rsidRDefault="00F5672D" w:rsidP="00F5672D">
      <w:pPr>
        <w:spacing w:line="276" w:lineRule="auto"/>
        <w:jc w:val="both"/>
        <w:rPr>
          <w:sz w:val="20"/>
          <w:szCs w:val="20"/>
        </w:rPr>
      </w:pPr>
      <w:r w:rsidRPr="000E49F5">
        <w:rPr>
          <w:sz w:val="20"/>
          <w:szCs w:val="20"/>
        </w:rPr>
        <w:t>Leipziger Messe GmbH</w:t>
      </w:r>
    </w:p>
    <w:p w14:paraId="49E22ACF" w14:textId="77777777" w:rsidR="00F5672D" w:rsidRPr="000E49F5" w:rsidRDefault="00F5672D" w:rsidP="00F5672D">
      <w:pPr>
        <w:spacing w:line="276" w:lineRule="auto"/>
        <w:jc w:val="both"/>
        <w:rPr>
          <w:sz w:val="20"/>
          <w:szCs w:val="20"/>
        </w:rPr>
      </w:pPr>
      <w:r w:rsidRPr="000E49F5">
        <w:rPr>
          <w:sz w:val="20"/>
          <w:szCs w:val="20"/>
        </w:rPr>
        <w:t>Telephone: +49 (0)341 / 678 6528</w:t>
      </w:r>
    </w:p>
    <w:p w14:paraId="04912E28" w14:textId="77777777" w:rsidR="00F5672D" w:rsidRPr="000E49F5" w:rsidRDefault="00F5672D" w:rsidP="00F5672D">
      <w:pPr>
        <w:spacing w:line="276" w:lineRule="auto"/>
        <w:jc w:val="both"/>
        <w:rPr>
          <w:color w:val="0000FF"/>
          <w:sz w:val="20"/>
          <w:szCs w:val="20"/>
          <w:u w:val="single"/>
        </w:rPr>
      </w:pPr>
      <w:r w:rsidRPr="000E49F5">
        <w:rPr>
          <w:sz w:val="20"/>
          <w:szCs w:val="20"/>
        </w:rPr>
        <w:t>Email:</w:t>
      </w:r>
      <w:r w:rsidRPr="000E49F5">
        <w:rPr>
          <w:color w:val="0000FF"/>
          <w:sz w:val="20"/>
          <w:szCs w:val="20"/>
          <w:u w:val="single"/>
        </w:rPr>
        <w:t xml:space="preserve"> n.wege@leipziger-messe.de</w:t>
      </w:r>
    </w:p>
    <w:p w14:paraId="4BC44297" w14:textId="50DC66AB" w:rsidR="00F5672D" w:rsidRPr="000E49F5" w:rsidRDefault="00F5672D" w:rsidP="00F5672D">
      <w:pPr>
        <w:spacing w:line="276" w:lineRule="auto"/>
        <w:jc w:val="both"/>
        <w:rPr>
          <w:b/>
          <w:sz w:val="20"/>
          <w:szCs w:val="20"/>
        </w:rPr>
      </w:pPr>
    </w:p>
    <w:p w14:paraId="325B918D" w14:textId="587C73A4" w:rsidR="00AF1951" w:rsidRPr="000E49F5" w:rsidRDefault="00AF1951" w:rsidP="00F5672D">
      <w:pPr>
        <w:spacing w:line="276" w:lineRule="auto"/>
        <w:jc w:val="both"/>
        <w:rPr>
          <w:b/>
          <w:sz w:val="20"/>
          <w:szCs w:val="20"/>
        </w:rPr>
      </w:pPr>
      <w:r w:rsidRPr="000E49F5">
        <w:rPr>
          <w:b/>
          <w:sz w:val="20"/>
          <w:szCs w:val="20"/>
        </w:rPr>
        <w:t>Online:</w:t>
      </w:r>
    </w:p>
    <w:p w14:paraId="396D3D1C" w14:textId="4715087B" w:rsidR="00AF1951" w:rsidRPr="000E49F5" w:rsidRDefault="00882F0C" w:rsidP="00F5672D">
      <w:pPr>
        <w:spacing w:line="276" w:lineRule="auto"/>
        <w:jc w:val="both"/>
        <w:rPr>
          <w:b/>
          <w:sz w:val="20"/>
          <w:szCs w:val="20"/>
        </w:rPr>
      </w:pPr>
      <w:hyperlink r:id="rId12">
        <w:r w:rsidR="00AF1951" w:rsidRPr="000E49F5">
          <w:rPr>
            <w:color w:val="0000FF"/>
            <w:sz w:val="20"/>
            <w:szCs w:val="20"/>
            <w:u w:val="single"/>
          </w:rPr>
          <w:t>www.cosmetic-business.com</w:t>
        </w:r>
      </w:hyperlink>
    </w:p>
    <w:p w14:paraId="77534CD7" w14:textId="77777777" w:rsidR="005D7836" w:rsidRPr="005D7836" w:rsidRDefault="005D7836" w:rsidP="00F5672D">
      <w:pPr>
        <w:spacing w:line="276" w:lineRule="auto"/>
        <w:jc w:val="both"/>
        <w:rPr>
          <w:color w:val="A1752D"/>
          <w:sz w:val="20"/>
          <w:szCs w:val="20"/>
          <w:u w:val="single"/>
          <w:lang w:val="en-GB"/>
        </w:rPr>
      </w:pPr>
      <w:r>
        <w:rPr>
          <w:color w:val="A1752D"/>
          <w:sz w:val="20"/>
          <w:szCs w:val="20"/>
          <w:u w:val="single"/>
          <w:shd w:val="clear" w:color="auto" w:fill="FFFFFF"/>
          <w:lang w:val="en-GB"/>
        </w:rPr>
        <w:fldChar w:fldCharType="begin"/>
      </w:r>
      <w:r>
        <w:rPr>
          <w:color w:val="A1752D"/>
          <w:sz w:val="20"/>
          <w:szCs w:val="20"/>
          <w:u w:val="single"/>
          <w:shd w:val="clear" w:color="auto" w:fill="FFFFFF"/>
          <w:lang w:val="en-GB"/>
        </w:rPr>
        <w:instrText xml:space="preserve"> HYPERLINK "http://</w:instrText>
      </w:r>
      <w:r w:rsidRPr="005D7836">
        <w:rPr>
          <w:color w:val="A1752D"/>
          <w:sz w:val="20"/>
          <w:szCs w:val="20"/>
          <w:u w:val="single"/>
          <w:shd w:val="clear" w:color="auto" w:fill="FFFFFF"/>
          <w:lang w:val="en-GB"/>
        </w:rPr>
        <w:instrText>www.linkedin.com</w:instrText>
      </w:r>
    </w:p>
    <w:p w14:paraId="51B7D761" w14:textId="77777777" w:rsidR="005D7836" w:rsidRPr="002016B7" w:rsidRDefault="005D7836" w:rsidP="00F5672D">
      <w:pPr>
        <w:spacing w:line="276" w:lineRule="auto"/>
        <w:jc w:val="both"/>
        <w:rPr>
          <w:rStyle w:val="Hyperlink"/>
          <w:sz w:val="20"/>
          <w:szCs w:val="20"/>
          <w:lang w:val="en-GB"/>
        </w:rPr>
      </w:pPr>
      <w:r>
        <w:rPr>
          <w:color w:val="A1752D"/>
          <w:sz w:val="20"/>
          <w:szCs w:val="20"/>
          <w:u w:val="single"/>
          <w:shd w:val="clear" w:color="auto" w:fill="FFFFFF"/>
          <w:lang w:val="en-GB"/>
        </w:rPr>
        <w:instrText xml:space="preserve">" </w:instrText>
      </w:r>
      <w:r>
        <w:rPr>
          <w:color w:val="A1752D"/>
          <w:sz w:val="20"/>
          <w:szCs w:val="20"/>
          <w:u w:val="single"/>
          <w:shd w:val="clear" w:color="auto" w:fill="FFFFFF"/>
          <w:lang w:val="en-GB"/>
        </w:rPr>
        <w:fldChar w:fldCharType="separate"/>
      </w:r>
      <w:r w:rsidRPr="002016B7">
        <w:rPr>
          <w:rStyle w:val="Hyperlink"/>
          <w:sz w:val="20"/>
          <w:szCs w:val="20"/>
          <w:shd w:val="clear" w:color="auto" w:fill="FFFFFF"/>
          <w:lang w:val="en-GB"/>
        </w:rPr>
        <w:t>www.linkedin.com</w:t>
      </w:r>
    </w:p>
    <w:p w14:paraId="1CD73204" w14:textId="77777777" w:rsidR="00882F0C" w:rsidRDefault="005D7836" w:rsidP="00882F0C">
      <w:pPr>
        <w:jc w:val="both"/>
        <w:rPr>
          <w:color w:val="A1752D"/>
          <w:sz w:val="20"/>
          <w:szCs w:val="20"/>
          <w:u w:val="single"/>
          <w:shd w:val="clear" w:color="auto" w:fill="FFFFFF"/>
          <w:lang w:val="en-GB"/>
        </w:rPr>
      </w:pPr>
      <w:r>
        <w:rPr>
          <w:color w:val="A1752D"/>
          <w:sz w:val="20"/>
          <w:szCs w:val="20"/>
          <w:u w:val="single"/>
          <w:shd w:val="clear" w:color="auto" w:fill="FFFFFF"/>
          <w:lang w:val="en-GB"/>
        </w:rPr>
        <w:fldChar w:fldCharType="end"/>
      </w:r>
    </w:p>
    <w:p w14:paraId="42A50E1D" w14:textId="511B3BEF" w:rsidR="00882F0C" w:rsidRDefault="00882F0C" w:rsidP="00882F0C">
      <w:pPr>
        <w:jc w:val="both"/>
        <w:rPr>
          <w:rStyle w:val="Hyperlink"/>
          <w:sz w:val="20"/>
          <w:szCs w:val="20"/>
          <w:lang w:val="en-GB"/>
        </w:rPr>
      </w:pPr>
      <w:hyperlink r:id="rId13" w:history="1">
        <w:r w:rsidRPr="00BF624A">
          <w:rPr>
            <w:rStyle w:val="Hyperlink"/>
            <w:sz w:val="20"/>
            <w:szCs w:val="20"/>
            <w:lang w:val="en-GB"/>
          </w:rPr>
          <w:t xml:space="preserve">About </w:t>
        </w:r>
        <w:proofErr w:type="spellStart"/>
        <w:r w:rsidRPr="00BF624A">
          <w:rPr>
            <w:rStyle w:val="Hyperlink"/>
            <w:sz w:val="20"/>
            <w:szCs w:val="20"/>
            <w:lang w:val="en-GB"/>
          </w:rPr>
          <w:t>CosmeticBusiness</w:t>
        </w:r>
        <w:proofErr w:type="spellEnd"/>
      </w:hyperlink>
    </w:p>
    <w:p w14:paraId="2DB59352" w14:textId="3FBE907A" w:rsidR="00AF1951" w:rsidRPr="00B0078B" w:rsidRDefault="00882F0C" w:rsidP="00AF1951">
      <w:pPr>
        <w:jc w:val="both"/>
        <w:rPr>
          <w:rFonts w:eastAsia="Times New Roman"/>
          <w:sz w:val="20"/>
          <w:szCs w:val="20"/>
          <w:lang w:val="en-GB" w:eastAsia="de-DE"/>
        </w:rPr>
      </w:pPr>
      <w:hyperlink r:id="rId14" w:anchor="anchor_747722" w:history="1">
        <w:r w:rsidR="00AF1951" w:rsidRPr="00B0078B">
          <w:rPr>
            <w:rStyle w:val="Hyperlink"/>
            <w:rFonts w:eastAsia="Times New Roman"/>
            <w:sz w:val="20"/>
            <w:szCs w:val="20"/>
            <w:lang w:val="en-GB" w:eastAsia="de-DE"/>
          </w:rPr>
          <w:t xml:space="preserve">About </w:t>
        </w:r>
        <w:proofErr w:type="spellStart"/>
        <w:r w:rsidR="00AF1951" w:rsidRPr="00B0078B">
          <w:rPr>
            <w:rStyle w:val="Hyperlink"/>
            <w:rFonts w:eastAsia="Times New Roman"/>
            <w:sz w:val="20"/>
            <w:szCs w:val="20"/>
            <w:lang w:val="en-GB" w:eastAsia="de-DE"/>
          </w:rPr>
          <w:t>Leipziger</w:t>
        </w:r>
        <w:proofErr w:type="spellEnd"/>
        <w:r w:rsidR="00AF1951" w:rsidRPr="00B0078B">
          <w:rPr>
            <w:rStyle w:val="Hyperlink"/>
            <w:rFonts w:eastAsia="Times New Roman"/>
            <w:sz w:val="20"/>
            <w:szCs w:val="20"/>
            <w:lang w:val="en-GB" w:eastAsia="de-DE"/>
          </w:rPr>
          <w:t xml:space="preserve"> Messe</w:t>
        </w:r>
      </w:hyperlink>
      <w:bookmarkStart w:id="1" w:name="_GoBack"/>
      <w:bookmarkEnd w:id="1"/>
      <w:r w:rsidR="00AF1951" w:rsidRPr="00B0078B">
        <w:rPr>
          <w:rFonts w:eastAsia="Times New Roman"/>
          <w:sz w:val="20"/>
          <w:szCs w:val="20"/>
          <w:lang w:val="en-GB" w:eastAsia="de-DE"/>
        </w:rPr>
        <w:t xml:space="preserve">  </w:t>
      </w:r>
    </w:p>
    <w:p w14:paraId="54D1DD07" w14:textId="77777777" w:rsidR="00AF1951" w:rsidRPr="00B0078B" w:rsidRDefault="00AF1951" w:rsidP="00F5672D">
      <w:pPr>
        <w:spacing w:line="276" w:lineRule="auto"/>
        <w:jc w:val="both"/>
        <w:rPr>
          <w:b/>
          <w:sz w:val="20"/>
          <w:szCs w:val="20"/>
          <w:lang w:val="en-GB"/>
        </w:rPr>
      </w:pPr>
    </w:p>
    <w:sectPr w:rsidR="00AF1951" w:rsidRPr="00B0078B">
      <w:headerReference w:type="default" r:id="rId15"/>
      <w:headerReference w:type="first" r:id="rId16"/>
      <w:footerReference w:type="first" r:id="rId17"/>
      <w:pgSz w:w="11906" w:h="16838"/>
      <w:pgMar w:top="2409" w:right="1985" w:bottom="2268" w:left="1701" w:header="72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E2A41" w14:textId="77777777" w:rsidR="00A906CF" w:rsidRDefault="00E850E9">
      <w:r>
        <w:separator/>
      </w:r>
    </w:p>
  </w:endnote>
  <w:endnote w:type="continuationSeparator" w:id="0">
    <w:p w14:paraId="3F25166F" w14:textId="77777777" w:rsidR="00A906CF" w:rsidRDefault="00E85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117F0" w14:textId="11A744A4" w:rsidR="007660FB" w:rsidRDefault="00E850E9">
    <w:pPr>
      <w:pBdr>
        <w:top w:val="nil"/>
        <w:left w:val="nil"/>
        <w:bottom w:val="nil"/>
        <w:right w:val="nil"/>
        <w:between w:val="nil"/>
      </w:pBdr>
      <w:tabs>
        <w:tab w:val="center" w:pos="4536"/>
        <w:tab w:val="right" w:pos="9072"/>
      </w:tabs>
      <w:rPr>
        <w:color w:val="000000"/>
      </w:rPr>
    </w:pPr>
    <w:r>
      <w:rPr>
        <w:noProof/>
      </w:rPr>
      <mc:AlternateContent>
        <mc:Choice Requires="wps">
          <w:drawing>
            <wp:anchor distT="0" distB="0" distL="114300" distR="114300" simplePos="0" relativeHeight="251661312" behindDoc="0" locked="0" layoutInCell="1" hidden="0" allowOverlap="1" wp14:anchorId="10009AF2" wp14:editId="0244FA67">
              <wp:simplePos x="0" y="0"/>
              <wp:positionH relativeFrom="column">
                <wp:posOffset>3594100</wp:posOffset>
              </wp:positionH>
              <wp:positionV relativeFrom="paragraph">
                <wp:posOffset>9994900</wp:posOffset>
              </wp:positionV>
              <wp:extent cx="2781300" cy="225425"/>
              <wp:effectExtent l="0" t="0" r="0" b="0"/>
              <wp:wrapNone/>
              <wp:docPr id="1" name=""/>
              <wp:cNvGraphicFramePr/>
              <a:graphic xmlns:a="http://schemas.openxmlformats.org/drawingml/2006/main">
                <a:graphicData uri="http://schemas.microsoft.com/office/word/2010/wordprocessingShape">
                  <wps:wsp>
                    <wps:cNvSpPr/>
                    <wps:spPr>
                      <a:xfrm>
                        <a:off x="3960113" y="3672050"/>
                        <a:ext cx="2771775" cy="215900"/>
                      </a:xfrm>
                      <a:prstGeom prst="rect">
                        <a:avLst/>
                      </a:prstGeom>
                      <a:noFill/>
                      <a:ln>
                        <a:noFill/>
                      </a:ln>
                    </wps:spPr>
                    <wps:txbx>
                      <w:txbxContent>
                        <w:p w14:paraId="09A3C6C8" w14:textId="77777777" w:rsidR="007660FB" w:rsidRDefault="007660FB">
                          <w:pPr>
                            <w:jc w:val="right"/>
                            <w:textDirection w:val="btLr"/>
                          </w:pPr>
                        </w:p>
                      </w:txbxContent>
                    </wps:txbx>
                    <wps:bodyPr spcFirstLastPara="1" wrap="square" lIns="0" tIns="54000" rIns="216000" bIns="0" anchor="t" anchorCtr="0">
                      <a:noAutofit/>
                    </wps:bodyPr>
                  </wps:wsp>
                </a:graphicData>
              </a:graphic>
            </wp:anchor>
          </w:drawing>
        </mc:Choice>
        <mc:Fallback xmlns:a="http://schemas.openxmlformats.org/drawingml/2006/main" xmlns:pic="http://schemas.openxmlformats.org/drawingml/2006/picture">
          <w:pict>
            <v:rect id="_x0000_s1026" style="position:absolute;margin-left:283pt;margin-top:787pt;width:219pt;height:17.75pt;z-index:251661312;visibility:visible;mso-wrap-style:square;mso-wrap-distance-left:9pt;mso-wrap-distance-top:0;mso-wrap-distance-right:9pt;mso-wrap-distance-bottom:0;mso-position-horizontal:absolute;mso-position-horizontal-relative:text;mso-position-vertical:absolute;mso-position-vertical-relative:text;v-text-anchor:top"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" w14:anchorId="10009AF2">
              <v:textbox inset="0,1.5mm,6mm,0">
                <w:txbxContent>
                  <w:p w:rsidR="007660FB" w:rsidRDefault="007660FB" w14:paraId="09A3C6C8" w14:textId="77777777">
                    <w:pPr>
                      <w:jc w:val="right"/>
                      <w:textDirection w:val="btLr"/>
                    </w:pPr>
                  </w:p>
                </w:txbxContent>
              </v:textbox>
            </v:rect>
          </w:pict>
        </mc:Fallback>
      </mc:AlternateContent>
    </w:r>
    <w:r>
      <w:rPr>
        <w:noProof/>
      </w:rPr>
      <w:drawing>
        <wp:anchor distT="0" distB="0" distL="114300" distR="114300" simplePos="0" relativeHeight="251662336" behindDoc="0" locked="0" layoutInCell="1" hidden="0" allowOverlap="1" wp14:anchorId="2B46F5A5" wp14:editId="5C4A8592">
          <wp:simplePos x="0" y="0"/>
          <wp:positionH relativeFrom="column">
            <wp:posOffset>3945255</wp:posOffset>
          </wp:positionH>
          <wp:positionV relativeFrom="paragraph">
            <wp:posOffset>145415</wp:posOffset>
          </wp:positionV>
          <wp:extent cx="2520315" cy="219075"/>
          <wp:effectExtent l="0" t="0" r="0" b="0"/>
          <wp:wrapNone/>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520315" cy="21907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54788" w14:textId="77777777" w:rsidR="00A906CF" w:rsidRDefault="00E850E9">
      <w:r>
        <w:separator/>
      </w:r>
    </w:p>
  </w:footnote>
  <w:footnote w:type="continuationSeparator" w:id="0">
    <w:p w14:paraId="144874A5" w14:textId="77777777" w:rsidR="00A906CF" w:rsidRDefault="00E85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6AC07" w14:textId="77777777" w:rsidR="007660FB" w:rsidRDefault="00E850E9">
    <w:pPr>
      <w:pBdr>
        <w:top w:val="nil"/>
        <w:left w:val="nil"/>
        <w:bottom w:val="nil"/>
        <w:right w:val="nil"/>
        <w:between w:val="nil"/>
      </w:pBdr>
      <w:tabs>
        <w:tab w:val="center" w:pos="4536"/>
        <w:tab w:val="right" w:pos="9072"/>
      </w:tabs>
      <w:jc w:val="right"/>
      <w:rPr>
        <w:color w:val="000000"/>
      </w:rPr>
    </w:pPr>
    <w:r>
      <w:t xml:space="preserve">Page </w:t>
    </w:r>
    <w:r>
      <w:fldChar w:fldCharType="begin"/>
    </w:r>
    <w:r>
      <w:instrText>PAGE</w:instrText>
    </w:r>
    <w:r>
      <w:fldChar w:fldCharType="separate"/>
    </w:r>
    <w:r w:rsidR="0013353D">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DF0CD" w14:textId="07DF03F3" w:rsidR="007660FB" w:rsidRDefault="00E850E9">
    <w:pPr>
      <w:pBdr>
        <w:top w:val="nil"/>
        <w:left w:val="nil"/>
        <w:bottom w:val="nil"/>
        <w:right w:val="nil"/>
        <w:between w:val="nil"/>
      </w:pBdr>
      <w:tabs>
        <w:tab w:val="center" w:pos="4536"/>
        <w:tab w:val="right" w:pos="9072"/>
      </w:tabs>
      <w:jc w:val="right"/>
      <w:rPr>
        <w:color w:val="000000"/>
      </w:rPr>
    </w:pPr>
    <w:r>
      <w:rPr>
        <w:noProof/>
      </w:rPr>
      <w:drawing>
        <wp:anchor distT="0" distB="0" distL="0" distR="0" simplePos="0" relativeHeight="251658240" behindDoc="1" locked="0" layoutInCell="1" hidden="0" allowOverlap="1" wp14:anchorId="6DBF7A37" wp14:editId="65C0846B">
          <wp:simplePos x="0" y="0"/>
          <wp:positionH relativeFrom="column">
            <wp:posOffset>3236595</wp:posOffset>
          </wp:positionH>
          <wp:positionV relativeFrom="paragraph">
            <wp:posOffset>-123189</wp:posOffset>
          </wp:positionV>
          <wp:extent cx="2915920" cy="525145"/>
          <wp:effectExtent l="0" t="0" r="0" b="0"/>
          <wp:wrapNone/>
          <wp:docPr id="13" name="image11.jpg" descr="MM_DM"/>
          <wp:cNvGraphicFramePr/>
          <a:graphic xmlns:a="http://schemas.openxmlformats.org/drawingml/2006/main">
            <a:graphicData uri="http://schemas.openxmlformats.org/drawingml/2006/picture">
              <pic:pic xmlns:pic="http://schemas.openxmlformats.org/drawingml/2006/picture">
                <pic:nvPicPr>
                  <pic:cNvPr id="0" name="image11.jpg" descr="MM_DM"/>
                  <pic:cNvPicPr preferRelativeResize="0"/>
                </pic:nvPicPr>
                <pic:blipFill>
                  <a:blip r:embed="rId1"/>
                  <a:srcRect t="-22" b="-22"/>
                  <a:stretch>
                    <a:fillRect/>
                  </a:stretch>
                </pic:blipFill>
                <pic:spPr>
                  <a:xfrm>
                    <a:off x="0" y="0"/>
                    <a:ext cx="2915920" cy="525145"/>
                  </a:xfrm>
                  <a:prstGeom prst="rect">
                    <a:avLst/>
                  </a:prstGeom>
                  <a:ln/>
                </pic:spPr>
              </pic:pic>
            </a:graphicData>
          </a:graphic>
        </wp:anchor>
      </w:drawing>
    </w:r>
    <w:r>
      <w:rPr>
        <w:noProof/>
      </w:rPr>
      <w:drawing>
        <wp:anchor distT="0" distB="0" distL="0" distR="0" simplePos="0" relativeHeight="251659264" behindDoc="1" locked="0" layoutInCell="1" hidden="0" allowOverlap="1" wp14:anchorId="25A4E134" wp14:editId="416043AF">
          <wp:simplePos x="0" y="0"/>
          <wp:positionH relativeFrom="column">
            <wp:posOffset>-1092046</wp:posOffset>
          </wp:positionH>
          <wp:positionV relativeFrom="paragraph">
            <wp:posOffset>-447039</wp:posOffset>
          </wp:positionV>
          <wp:extent cx="7571105" cy="10709910"/>
          <wp:effectExtent l="0" t="0" r="0" b="0"/>
          <wp:wrapNone/>
          <wp:docPr id="15"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
                  <a:srcRect/>
                  <a:stretch>
                    <a:fillRect/>
                  </a:stretch>
                </pic:blipFill>
                <pic:spPr>
                  <a:xfrm>
                    <a:off x="0" y="0"/>
                    <a:ext cx="7571105" cy="1070991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25116878" wp14:editId="27E1798B">
          <wp:simplePos x="0" y="0"/>
          <wp:positionH relativeFrom="column">
            <wp:posOffset>25401</wp:posOffset>
          </wp:positionH>
          <wp:positionV relativeFrom="paragraph">
            <wp:posOffset>653415</wp:posOffset>
          </wp:positionV>
          <wp:extent cx="2328545" cy="127635"/>
          <wp:effectExtent l="0" t="0" r="0" b="0"/>
          <wp:wrapNone/>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
                  <a:srcRect/>
                  <a:stretch>
                    <a:fillRect/>
                  </a:stretch>
                </pic:blipFill>
                <pic:spPr>
                  <a:xfrm>
                    <a:off x="0" y="0"/>
                    <a:ext cx="2328545" cy="12763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DD0D686"/>
    <w:lvl w:ilvl="0">
      <w:numFmt w:val="bullet"/>
      <w:lvlText w:val="*"/>
      <w:lvlJc w:val="left"/>
    </w:lvl>
  </w:abstractNum>
  <w:abstractNum w:abstractNumId="1" w15:restartNumberingAfterBreak="0">
    <w:nsid w:val="0F363CF9"/>
    <w:multiLevelType w:val="hybridMultilevel"/>
    <w:tmpl w:val="A98263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78742F"/>
    <w:multiLevelType w:val="hybridMultilevel"/>
    <w:tmpl w:val="86B2DE3A"/>
    <w:lvl w:ilvl="0" w:tplc="04070005">
      <w:start w:val="1"/>
      <w:numFmt w:val="bullet"/>
      <w:lvlText w:val=""/>
      <w:lvlJc w:val="left"/>
      <w:pPr>
        <w:ind w:left="720" w:hanging="360"/>
      </w:pPr>
      <w:rPr>
        <w:rFonts w:ascii="Wingdings" w:hAnsi="Wingdings" w:hint="default"/>
      </w:rPr>
    </w:lvl>
    <w:lvl w:ilvl="1" w:tplc="185AA7D8">
      <w:numFmt w:val="bullet"/>
      <w:lvlText w:val="-"/>
      <w:lvlJc w:val="left"/>
      <w:pPr>
        <w:ind w:left="1440" w:hanging="360"/>
      </w:pPr>
      <w:rPr>
        <w:rFonts w:ascii="Arial" w:eastAsia="Arial"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9F01BE8"/>
    <w:multiLevelType w:val="hybridMultilevel"/>
    <w:tmpl w:val="9B1850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0FB"/>
    <w:rsid w:val="000163F0"/>
    <w:rsid w:val="000240AE"/>
    <w:rsid w:val="00027B5A"/>
    <w:rsid w:val="00036538"/>
    <w:rsid w:val="000442CD"/>
    <w:rsid w:val="000510A2"/>
    <w:rsid w:val="000536F2"/>
    <w:rsid w:val="00061A9A"/>
    <w:rsid w:val="00065257"/>
    <w:rsid w:val="000663D3"/>
    <w:rsid w:val="00067965"/>
    <w:rsid w:val="00067C72"/>
    <w:rsid w:val="000720FE"/>
    <w:rsid w:val="0007725D"/>
    <w:rsid w:val="000800BB"/>
    <w:rsid w:val="00081430"/>
    <w:rsid w:val="00082AE5"/>
    <w:rsid w:val="00085E30"/>
    <w:rsid w:val="000874AF"/>
    <w:rsid w:val="000911DC"/>
    <w:rsid w:val="00091B09"/>
    <w:rsid w:val="00096021"/>
    <w:rsid w:val="000A43B1"/>
    <w:rsid w:val="000B00A4"/>
    <w:rsid w:val="000B0A3E"/>
    <w:rsid w:val="000B0ABB"/>
    <w:rsid w:val="000B34F5"/>
    <w:rsid w:val="000B3BB4"/>
    <w:rsid w:val="000B7ED4"/>
    <w:rsid w:val="000C3148"/>
    <w:rsid w:val="000D0863"/>
    <w:rsid w:val="000D08E9"/>
    <w:rsid w:val="000D6DE2"/>
    <w:rsid w:val="000E063B"/>
    <w:rsid w:val="000E4818"/>
    <w:rsid w:val="000E49F5"/>
    <w:rsid w:val="00107930"/>
    <w:rsid w:val="0010794B"/>
    <w:rsid w:val="00110CF8"/>
    <w:rsid w:val="00123C30"/>
    <w:rsid w:val="00127F08"/>
    <w:rsid w:val="001301A0"/>
    <w:rsid w:val="0013151E"/>
    <w:rsid w:val="0013353D"/>
    <w:rsid w:val="00151F1A"/>
    <w:rsid w:val="00155FB9"/>
    <w:rsid w:val="00170498"/>
    <w:rsid w:val="00171632"/>
    <w:rsid w:val="001801BC"/>
    <w:rsid w:val="001966C2"/>
    <w:rsid w:val="0019747D"/>
    <w:rsid w:val="001A6DCC"/>
    <w:rsid w:val="001B1BC5"/>
    <w:rsid w:val="001B1D25"/>
    <w:rsid w:val="001B67A9"/>
    <w:rsid w:val="001B69EB"/>
    <w:rsid w:val="001B74AB"/>
    <w:rsid w:val="001C292C"/>
    <w:rsid w:val="001C68CE"/>
    <w:rsid w:val="001C7165"/>
    <w:rsid w:val="001D6E2C"/>
    <w:rsid w:val="001E0DE0"/>
    <w:rsid w:val="001E4CD8"/>
    <w:rsid w:val="001E67FF"/>
    <w:rsid w:val="001F0E34"/>
    <w:rsid w:val="001F6750"/>
    <w:rsid w:val="001F77C6"/>
    <w:rsid w:val="00200ADA"/>
    <w:rsid w:val="00200C89"/>
    <w:rsid w:val="00202327"/>
    <w:rsid w:val="002044C6"/>
    <w:rsid w:val="002076AC"/>
    <w:rsid w:val="00210002"/>
    <w:rsid w:val="00216F9B"/>
    <w:rsid w:val="00220F67"/>
    <w:rsid w:val="00226823"/>
    <w:rsid w:val="002305B3"/>
    <w:rsid w:val="002327C2"/>
    <w:rsid w:val="00240109"/>
    <w:rsid w:val="002403B4"/>
    <w:rsid w:val="0024303D"/>
    <w:rsid w:val="00246AF1"/>
    <w:rsid w:val="002500B9"/>
    <w:rsid w:val="00251C75"/>
    <w:rsid w:val="00265B43"/>
    <w:rsid w:val="00266302"/>
    <w:rsid w:val="00266444"/>
    <w:rsid w:val="002738B0"/>
    <w:rsid w:val="00276A05"/>
    <w:rsid w:val="00283923"/>
    <w:rsid w:val="00283A92"/>
    <w:rsid w:val="002874C3"/>
    <w:rsid w:val="00294A57"/>
    <w:rsid w:val="002B315E"/>
    <w:rsid w:val="002B32D9"/>
    <w:rsid w:val="002B47C6"/>
    <w:rsid w:val="002D0E26"/>
    <w:rsid w:val="002D312A"/>
    <w:rsid w:val="002D5947"/>
    <w:rsid w:val="002D730A"/>
    <w:rsid w:val="002E1410"/>
    <w:rsid w:val="002E28AF"/>
    <w:rsid w:val="002F783A"/>
    <w:rsid w:val="00300AF6"/>
    <w:rsid w:val="003051DA"/>
    <w:rsid w:val="003119ED"/>
    <w:rsid w:val="0032585E"/>
    <w:rsid w:val="00327731"/>
    <w:rsid w:val="003308AF"/>
    <w:rsid w:val="003421C5"/>
    <w:rsid w:val="0034295B"/>
    <w:rsid w:val="0034742C"/>
    <w:rsid w:val="00347C1C"/>
    <w:rsid w:val="00355C7A"/>
    <w:rsid w:val="003565E8"/>
    <w:rsid w:val="003700B8"/>
    <w:rsid w:val="00372012"/>
    <w:rsid w:val="0037546E"/>
    <w:rsid w:val="00376FB0"/>
    <w:rsid w:val="00391F83"/>
    <w:rsid w:val="00393EFD"/>
    <w:rsid w:val="003A2DBE"/>
    <w:rsid w:val="003A6F7D"/>
    <w:rsid w:val="003B2758"/>
    <w:rsid w:val="003B5CD2"/>
    <w:rsid w:val="003B6A79"/>
    <w:rsid w:val="003C4B3A"/>
    <w:rsid w:val="003C6B23"/>
    <w:rsid w:val="003D59DA"/>
    <w:rsid w:val="003D737C"/>
    <w:rsid w:val="003E200D"/>
    <w:rsid w:val="003F0964"/>
    <w:rsid w:val="003F1F3E"/>
    <w:rsid w:val="0040342C"/>
    <w:rsid w:val="00405FE7"/>
    <w:rsid w:val="00415A7D"/>
    <w:rsid w:val="004179AB"/>
    <w:rsid w:val="004333B4"/>
    <w:rsid w:val="004448A5"/>
    <w:rsid w:val="004469B6"/>
    <w:rsid w:val="004544F3"/>
    <w:rsid w:val="004625EF"/>
    <w:rsid w:val="00464721"/>
    <w:rsid w:val="00470367"/>
    <w:rsid w:val="004745FF"/>
    <w:rsid w:val="00476F52"/>
    <w:rsid w:val="004817A7"/>
    <w:rsid w:val="004A1482"/>
    <w:rsid w:val="004B2E18"/>
    <w:rsid w:val="004B4B81"/>
    <w:rsid w:val="004B71D7"/>
    <w:rsid w:val="004B73C1"/>
    <w:rsid w:val="004C12DC"/>
    <w:rsid w:val="004D6EE4"/>
    <w:rsid w:val="004D7EDE"/>
    <w:rsid w:val="004F69C0"/>
    <w:rsid w:val="00501DA4"/>
    <w:rsid w:val="0050721A"/>
    <w:rsid w:val="0051384C"/>
    <w:rsid w:val="00514EAA"/>
    <w:rsid w:val="005160A7"/>
    <w:rsid w:val="00520F84"/>
    <w:rsid w:val="005259D1"/>
    <w:rsid w:val="00526A22"/>
    <w:rsid w:val="00537AF6"/>
    <w:rsid w:val="0054662C"/>
    <w:rsid w:val="0054693E"/>
    <w:rsid w:val="00547ED6"/>
    <w:rsid w:val="005565FE"/>
    <w:rsid w:val="00557A80"/>
    <w:rsid w:val="00563D16"/>
    <w:rsid w:val="00573555"/>
    <w:rsid w:val="00573FF8"/>
    <w:rsid w:val="00576294"/>
    <w:rsid w:val="00580168"/>
    <w:rsid w:val="005802AE"/>
    <w:rsid w:val="00586E2E"/>
    <w:rsid w:val="00587C85"/>
    <w:rsid w:val="00594770"/>
    <w:rsid w:val="005A018D"/>
    <w:rsid w:val="005A73DA"/>
    <w:rsid w:val="005C0A19"/>
    <w:rsid w:val="005C6208"/>
    <w:rsid w:val="005D23F8"/>
    <w:rsid w:val="005D7836"/>
    <w:rsid w:val="005E029E"/>
    <w:rsid w:val="005E4A44"/>
    <w:rsid w:val="005F361D"/>
    <w:rsid w:val="005F707C"/>
    <w:rsid w:val="005F7BA7"/>
    <w:rsid w:val="00604588"/>
    <w:rsid w:val="00604AD7"/>
    <w:rsid w:val="00612E27"/>
    <w:rsid w:val="00613AE2"/>
    <w:rsid w:val="00620DDA"/>
    <w:rsid w:val="00622D0A"/>
    <w:rsid w:val="00637C77"/>
    <w:rsid w:val="00645D63"/>
    <w:rsid w:val="00646D2E"/>
    <w:rsid w:val="00653FE7"/>
    <w:rsid w:val="006556BF"/>
    <w:rsid w:val="00671A98"/>
    <w:rsid w:val="0067316A"/>
    <w:rsid w:val="00673C9E"/>
    <w:rsid w:val="00673F07"/>
    <w:rsid w:val="0067711B"/>
    <w:rsid w:val="00677BA2"/>
    <w:rsid w:val="00684499"/>
    <w:rsid w:val="00687BC1"/>
    <w:rsid w:val="0069434D"/>
    <w:rsid w:val="006944D6"/>
    <w:rsid w:val="006A029A"/>
    <w:rsid w:val="006A14EE"/>
    <w:rsid w:val="006B3EC7"/>
    <w:rsid w:val="006B6D7E"/>
    <w:rsid w:val="006D2BB1"/>
    <w:rsid w:val="006D545A"/>
    <w:rsid w:val="006E7681"/>
    <w:rsid w:val="006F31CC"/>
    <w:rsid w:val="006F5173"/>
    <w:rsid w:val="006F6DA5"/>
    <w:rsid w:val="00704A98"/>
    <w:rsid w:val="007074B9"/>
    <w:rsid w:val="007117CC"/>
    <w:rsid w:val="007136C7"/>
    <w:rsid w:val="00713E51"/>
    <w:rsid w:val="0072164C"/>
    <w:rsid w:val="0072315D"/>
    <w:rsid w:val="00732AF0"/>
    <w:rsid w:val="00735B2D"/>
    <w:rsid w:val="007371EC"/>
    <w:rsid w:val="00746C20"/>
    <w:rsid w:val="007473C0"/>
    <w:rsid w:val="00751026"/>
    <w:rsid w:val="0075467B"/>
    <w:rsid w:val="00760552"/>
    <w:rsid w:val="00760F80"/>
    <w:rsid w:val="00762CBD"/>
    <w:rsid w:val="007638AE"/>
    <w:rsid w:val="007660FB"/>
    <w:rsid w:val="00770FF8"/>
    <w:rsid w:val="0077219E"/>
    <w:rsid w:val="007814D3"/>
    <w:rsid w:val="007856DA"/>
    <w:rsid w:val="007877C3"/>
    <w:rsid w:val="007901FC"/>
    <w:rsid w:val="00790EBE"/>
    <w:rsid w:val="00795376"/>
    <w:rsid w:val="007A3B7F"/>
    <w:rsid w:val="007B0044"/>
    <w:rsid w:val="007B6198"/>
    <w:rsid w:val="007C0AF5"/>
    <w:rsid w:val="007C7338"/>
    <w:rsid w:val="007D15E8"/>
    <w:rsid w:val="007D3FA0"/>
    <w:rsid w:val="007E002C"/>
    <w:rsid w:val="007F3A8D"/>
    <w:rsid w:val="008118AB"/>
    <w:rsid w:val="00813D9A"/>
    <w:rsid w:val="0083357A"/>
    <w:rsid w:val="00841902"/>
    <w:rsid w:val="0084424A"/>
    <w:rsid w:val="0084477F"/>
    <w:rsid w:val="008538CB"/>
    <w:rsid w:val="00853BA7"/>
    <w:rsid w:val="00860B5F"/>
    <w:rsid w:val="008614FD"/>
    <w:rsid w:val="00862B13"/>
    <w:rsid w:val="00874357"/>
    <w:rsid w:val="00881E97"/>
    <w:rsid w:val="00882F0C"/>
    <w:rsid w:val="00883286"/>
    <w:rsid w:val="008840BE"/>
    <w:rsid w:val="00887C32"/>
    <w:rsid w:val="0089060D"/>
    <w:rsid w:val="008A45CE"/>
    <w:rsid w:val="008B04BC"/>
    <w:rsid w:val="008B1850"/>
    <w:rsid w:val="008B3162"/>
    <w:rsid w:val="008C56BE"/>
    <w:rsid w:val="008C5B7D"/>
    <w:rsid w:val="008F0A0D"/>
    <w:rsid w:val="008F14F4"/>
    <w:rsid w:val="008F195A"/>
    <w:rsid w:val="008F43A9"/>
    <w:rsid w:val="008F4C16"/>
    <w:rsid w:val="008F7F0E"/>
    <w:rsid w:val="0090026D"/>
    <w:rsid w:val="00903390"/>
    <w:rsid w:val="00910236"/>
    <w:rsid w:val="00911D2E"/>
    <w:rsid w:val="0091404A"/>
    <w:rsid w:val="00915A80"/>
    <w:rsid w:val="00916334"/>
    <w:rsid w:val="00934515"/>
    <w:rsid w:val="00940CBD"/>
    <w:rsid w:val="009500BB"/>
    <w:rsid w:val="00955E76"/>
    <w:rsid w:val="00966414"/>
    <w:rsid w:val="009664B3"/>
    <w:rsid w:val="00971B72"/>
    <w:rsid w:val="00972466"/>
    <w:rsid w:val="009900AE"/>
    <w:rsid w:val="0099071A"/>
    <w:rsid w:val="009A731C"/>
    <w:rsid w:val="009B0129"/>
    <w:rsid w:val="009B249C"/>
    <w:rsid w:val="009B2752"/>
    <w:rsid w:val="009B4D03"/>
    <w:rsid w:val="009B5B04"/>
    <w:rsid w:val="009C369E"/>
    <w:rsid w:val="009C3EFE"/>
    <w:rsid w:val="009D305E"/>
    <w:rsid w:val="009D4E7D"/>
    <w:rsid w:val="009D597E"/>
    <w:rsid w:val="009E3443"/>
    <w:rsid w:val="009F3A9E"/>
    <w:rsid w:val="009F5557"/>
    <w:rsid w:val="00A0181E"/>
    <w:rsid w:val="00A01878"/>
    <w:rsid w:val="00A10DA7"/>
    <w:rsid w:val="00A11C43"/>
    <w:rsid w:val="00A13036"/>
    <w:rsid w:val="00A15B1D"/>
    <w:rsid w:val="00A314C0"/>
    <w:rsid w:val="00A3468F"/>
    <w:rsid w:val="00A41D3D"/>
    <w:rsid w:val="00A43472"/>
    <w:rsid w:val="00A52817"/>
    <w:rsid w:val="00A53166"/>
    <w:rsid w:val="00A63359"/>
    <w:rsid w:val="00A6441B"/>
    <w:rsid w:val="00A703AA"/>
    <w:rsid w:val="00A906CF"/>
    <w:rsid w:val="00A9702C"/>
    <w:rsid w:val="00AA01ED"/>
    <w:rsid w:val="00AA0F8E"/>
    <w:rsid w:val="00AA141D"/>
    <w:rsid w:val="00AA281A"/>
    <w:rsid w:val="00AA4C02"/>
    <w:rsid w:val="00AA7346"/>
    <w:rsid w:val="00AA7E0E"/>
    <w:rsid w:val="00AC13A6"/>
    <w:rsid w:val="00AE0336"/>
    <w:rsid w:val="00AE3EC4"/>
    <w:rsid w:val="00AE6C1D"/>
    <w:rsid w:val="00AE725E"/>
    <w:rsid w:val="00AE7D0C"/>
    <w:rsid w:val="00AF1951"/>
    <w:rsid w:val="00AF7BA5"/>
    <w:rsid w:val="00B0078B"/>
    <w:rsid w:val="00B00AE5"/>
    <w:rsid w:val="00B0209D"/>
    <w:rsid w:val="00B13047"/>
    <w:rsid w:val="00B2009E"/>
    <w:rsid w:val="00B41AF1"/>
    <w:rsid w:val="00B42472"/>
    <w:rsid w:val="00B426C8"/>
    <w:rsid w:val="00B4338A"/>
    <w:rsid w:val="00B459C0"/>
    <w:rsid w:val="00B50EFE"/>
    <w:rsid w:val="00B5266D"/>
    <w:rsid w:val="00B544EF"/>
    <w:rsid w:val="00B6134D"/>
    <w:rsid w:val="00B66239"/>
    <w:rsid w:val="00B67972"/>
    <w:rsid w:val="00B7037D"/>
    <w:rsid w:val="00B708D7"/>
    <w:rsid w:val="00B751C7"/>
    <w:rsid w:val="00B843CA"/>
    <w:rsid w:val="00B845A8"/>
    <w:rsid w:val="00B9077D"/>
    <w:rsid w:val="00B92A52"/>
    <w:rsid w:val="00BA1DB3"/>
    <w:rsid w:val="00BB0B54"/>
    <w:rsid w:val="00BB12EC"/>
    <w:rsid w:val="00BB17FD"/>
    <w:rsid w:val="00BB19F3"/>
    <w:rsid w:val="00BB269D"/>
    <w:rsid w:val="00BB787E"/>
    <w:rsid w:val="00BC5331"/>
    <w:rsid w:val="00BC78EF"/>
    <w:rsid w:val="00BD1E82"/>
    <w:rsid w:val="00BD3956"/>
    <w:rsid w:val="00BE65A4"/>
    <w:rsid w:val="00BF120D"/>
    <w:rsid w:val="00BF624A"/>
    <w:rsid w:val="00C00583"/>
    <w:rsid w:val="00C123C1"/>
    <w:rsid w:val="00C14388"/>
    <w:rsid w:val="00C33B20"/>
    <w:rsid w:val="00C449A0"/>
    <w:rsid w:val="00C4738E"/>
    <w:rsid w:val="00C5489F"/>
    <w:rsid w:val="00C55142"/>
    <w:rsid w:val="00C6323A"/>
    <w:rsid w:val="00C742E0"/>
    <w:rsid w:val="00C76134"/>
    <w:rsid w:val="00C76EBD"/>
    <w:rsid w:val="00C82705"/>
    <w:rsid w:val="00C82F60"/>
    <w:rsid w:val="00CA7EEA"/>
    <w:rsid w:val="00CB0BA7"/>
    <w:rsid w:val="00CB162D"/>
    <w:rsid w:val="00CB64A1"/>
    <w:rsid w:val="00CB741A"/>
    <w:rsid w:val="00CB7588"/>
    <w:rsid w:val="00CC20C0"/>
    <w:rsid w:val="00CC2CFD"/>
    <w:rsid w:val="00CC3D32"/>
    <w:rsid w:val="00CC3D81"/>
    <w:rsid w:val="00CC6628"/>
    <w:rsid w:val="00CD6FB2"/>
    <w:rsid w:val="00CE178C"/>
    <w:rsid w:val="00CE66B5"/>
    <w:rsid w:val="00CF2801"/>
    <w:rsid w:val="00D0637A"/>
    <w:rsid w:val="00D07E67"/>
    <w:rsid w:val="00D07F71"/>
    <w:rsid w:val="00D135B4"/>
    <w:rsid w:val="00D222D6"/>
    <w:rsid w:val="00D23AD9"/>
    <w:rsid w:val="00D3153A"/>
    <w:rsid w:val="00D31E0A"/>
    <w:rsid w:val="00D42B4E"/>
    <w:rsid w:val="00D440D5"/>
    <w:rsid w:val="00D44A6D"/>
    <w:rsid w:val="00D509F9"/>
    <w:rsid w:val="00D52B46"/>
    <w:rsid w:val="00D53312"/>
    <w:rsid w:val="00D549AF"/>
    <w:rsid w:val="00D574D2"/>
    <w:rsid w:val="00D62DAB"/>
    <w:rsid w:val="00D76969"/>
    <w:rsid w:val="00D81660"/>
    <w:rsid w:val="00D826B6"/>
    <w:rsid w:val="00D86891"/>
    <w:rsid w:val="00D87BA4"/>
    <w:rsid w:val="00D91328"/>
    <w:rsid w:val="00D94E17"/>
    <w:rsid w:val="00D95BD6"/>
    <w:rsid w:val="00DA1F83"/>
    <w:rsid w:val="00DA640F"/>
    <w:rsid w:val="00DA79E5"/>
    <w:rsid w:val="00DB7EAE"/>
    <w:rsid w:val="00DC2DBC"/>
    <w:rsid w:val="00DC6DD2"/>
    <w:rsid w:val="00DD0144"/>
    <w:rsid w:val="00DD428D"/>
    <w:rsid w:val="00DD4A47"/>
    <w:rsid w:val="00DE1D25"/>
    <w:rsid w:val="00DE656B"/>
    <w:rsid w:val="00DE75B9"/>
    <w:rsid w:val="00E032BB"/>
    <w:rsid w:val="00E05009"/>
    <w:rsid w:val="00E2310A"/>
    <w:rsid w:val="00E2655E"/>
    <w:rsid w:val="00E3606E"/>
    <w:rsid w:val="00E41C7C"/>
    <w:rsid w:val="00E455C1"/>
    <w:rsid w:val="00E6090C"/>
    <w:rsid w:val="00E62351"/>
    <w:rsid w:val="00E62DE5"/>
    <w:rsid w:val="00E67931"/>
    <w:rsid w:val="00E72C60"/>
    <w:rsid w:val="00E850E9"/>
    <w:rsid w:val="00E8740E"/>
    <w:rsid w:val="00E93A1A"/>
    <w:rsid w:val="00E94BC3"/>
    <w:rsid w:val="00EA0290"/>
    <w:rsid w:val="00EA21F4"/>
    <w:rsid w:val="00EB1CF5"/>
    <w:rsid w:val="00EB49A9"/>
    <w:rsid w:val="00EC3C8B"/>
    <w:rsid w:val="00ED1218"/>
    <w:rsid w:val="00ED2336"/>
    <w:rsid w:val="00EE2C8A"/>
    <w:rsid w:val="00EF4286"/>
    <w:rsid w:val="00F1003B"/>
    <w:rsid w:val="00F12004"/>
    <w:rsid w:val="00F14E7A"/>
    <w:rsid w:val="00F206F4"/>
    <w:rsid w:val="00F2155E"/>
    <w:rsid w:val="00F219BF"/>
    <w:rsid w:val="00F2352E"/>
    <w:rsid w:val="00F24182"/>
    <w:rsid w:val="00F2638D"/>
    <w:rsid w:val="00F32576"/>
    <w:rsid w:val="00F43A60"/>
    <w:rsid w:val="00F461DF"/>
    <w:rsid w:val="00F46778"/>
    <w:rsid w:val="00F52F7F"/>
    <w:rsid w:val="00F5672D"/>
    <w:rsid w:val="00F57802"/>
    <w:rsid w:val="00F65372"/>
    <w:rsid w:val="00F65BDB"/>
    <w:rsid w:val="00F704A6"/>
    <w:rsid w:val="00F77C82"/>
    <w:rsid w:val="00F94BFF"/>
    <w:rsid w:val="00FB102F"/>
    <w:rsid w:val="00FB383A"/>
    <w:rsid w:val="00FB5DD7"/>
    <w:rsid w:val="00FC1CF6"/>
    <w:rsid w:val="00FC21C2"/>
    <w:rsid w:val="00FD0389"/>
    <w:rsid w:val="00FD131E"/>
    <w:rsid w:val="00FE496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22994"/>
  <w15:docId w15:val="{98ED9FE4-C848-4616-BF7E-FA91D2698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de-DE"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uiPriority w:val="9"/>
    <w:qFormat/>
    <w:pPr>
      <w:keepNext/>
      <w:outlineLvl w:val="0"/>
    </w:pPr>
    <w:rPr>
      <w:b/>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spacing w:before="240" w:after="60"/>
      <w:outlineLvl w:val="2"/>
    </w:pPr>
    <w:rPr>
      <w:rFonts w:ascii="Cambria" w:eastAsia="Cambria" w:hAnsi="Cambria" w:cs="Cambria"/>
      <w:b/>
      <w:sz w:val="26"/>
      <w:szCs w:val="26"/>
    </w:rPr>
  </w:style>
  <w:style w:type="paragraph" w:styleId="berschrift4">
    <w:name w:val="heading 4"/>
    <w:basedOn w:val="Standard"/>
    <w:next w:val="Standard"/>
    <w:uiPriority w:val="9"/>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13353D"/>
    <w:pPr>
      <w:tabs>
        <w:tab w:val="center" w:pos="4536"/>
        <w:tab w:val="right" w:pos="9072"/>
      </w:tabs>
    </w:pPr>
  </w:style>
  <w:style w:type="character" w:customStyle="1" w:styleId="KopfzeileZchn">
    <w:name w:val="Kopfzeile Zchn"/>
    <w:basedOn w:val="Absatz-Standardschriftart"/>
    <w:link w:val="Kopfzeile"/>
    <w:uiPriority w:val="99"/>
    <w:rsid w:val="0013353D"/>
  </w:style>
  <w:style w:type="paragraph" w:styleId="Fuzeile">
    <w:name w:val="footer"/>
    <w:basedOn w:val="Standard"/>
    <w:link w:val="FuzeileZchn"/>
    <w:uiPriority w:val="99"/>
    <w:unhideWhenUsed/>
    <w:rsid w:val="0013353D"/>
    <w:pPr>
      <w:tabs>
        <w:tab w:val="center" w:pos="4536"/>
        <w:tab w:val="right" w:pos="9072"/>
      </w:tabs>
    </w:pPr>
  </w:style>
  <w:style w:type="character" w:customStyle="1" w:styleId="FuzeileZchn">
    <w:name w:val="Fußzeile Zchn"/>
    <w:basedOn w:val="Absatz-Standardschriftart"/>
    <w:link w:val="Fuzeile"/>
    <w:uiPriority w:val="99"/>
    <w:rsid w:val="0013353D"/>
  </w:style>
  <w:style w:type="paragraph" w:styleId="Sprechblasentext">
    <w:name w:val="Balloon Text"/>
    <w:basedOn w:val="Standard"/>
    <w:link w:val="SprechblasentextZchn"/>
    <w:uiPriority w:val="99"/>
    <w:semiHidden/>
    <w:unhideWhenUsed/>
    <w:rsid w:val="00E850E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850E9"/>
    <w:rPr>
      <w:rFonts w:ascii="Segoe UI" w:hAnsi="Segoe UI" w:cs="Segoe UI"/>
      <w:sz w:val="18"/>
      <w:szCs w:val="18"/>
    </w:rPr>
  </w:style>
  <w:style w:type="character" w:styleId="Kommentarzeichen">
    <w:name w:val="annotation reference"/>
    <w:basedOn w:val="Absatz-Standardschriftart"/>
    <w:uiPriority w:val="99"/>
    <w:semiHidden/>
    <w:unhideWhenUsed/>
    <w:rsid w:val="00036538"/>
    <w:rPr>
      <w:sz w:val="16"/>
      <w:szCs w:val="16"/>
    </w:rPr>
  </w:style>
  <w:style w:type="paragraph" w:styleId="Kommentartext">
    <w:name w:val="annotation text"/>
    <w:basedOn w:val="Standard"/>
    <w:link w:val="KommentartextZchn"/>
    <w:uiPriority w:val="99"/>
    <w:unhideWhenUsed/>
    <w:rsid w:val="00036538"/>
    <w:rPr>
      <w:sz w:val="20"/>
      <w:szCs w:val="20"/>
    </w:rPr>
  </w:style>
  <w:style w:type="character" w:customStyle="1" w:styleId="KommentartextZchn">
    <w:name w:val="Kommentartext Zchn"/>
    <w:basedOn w:val="Absatz-Standardschriftart"/>
    <w:link w:val="Kommentartext"/>
    <w:uiPriority w:val="99"/>
    <w:rsid w:val="00036538"/>
    <w:rPr>
      <w:sz w:val="20"/>
      <w:szCs w:val="20"/>
    </w:rPr>
  </w:style>
  <w:style w:type="paragraph" w:styleId="Kommentarthema">
    <w:name w:val="annotation subject"/>
    <w:basedOn w:val="Kommentartext"/>
    <w:next w:val="Kommentartext"/>
    <w:link w:val="KommentarthemaZchn"/>
    <w:uiPriority w:val="99"/>
    <w:semiHidden/>
    <w:unhideWhenUsed/>
    <w:rsid w:val="00036538"/>
    <w:rPr>
      <w:b/>
      <w:bCs/>
    </w:rPr>
  </w:style>
  <w:style w:type="character" w:customStyle="1" w:styleId="KommentarthemaZchn">
    <w:name w:val="Kommentarthema Zchn"/>
    <w:basedOn w:val="KommentartextZchn"/>
    <w:link w:val="Kommentarthema"/>
    <w:uiPriority w:val="99"/>
    <w:semiHidden/>
    <w:rsid w:val="00036538"/>
    <w:rPr>
      <w:b/>
      <w:bCs/>
      <w:sz w:val="20"/>
      <w:szCs w:val="20"/>
    </w:rPr>
  </w:style>
  <w:style w:type="character" w:styleId="Hyperlink">
    <w:name w:val="Hyperlink"/>
    <w:basedOn w:val="Absatz-Standardschriftart"/>
    <w:uiPriority w:val="99"/>
    <w:unhideWhenUsed/>
    <w:rsid w:val="003C4B3A"/>
    <w:rPr>
      <w:color w:val="0000FF" w:themeColor="hyperlink"/>
      <w:u w:val="single"/>
    </w:rPr>
  </w:style>
  <w:style w:type="paragraph" w:styleId="Listenabsatz">
    <w:name w:val="List Paragraph"/>
    <w:basedOn w:val="Standard"/>
    <w:uiPriority w:val="34"/>
    <w:qFormat/>
    <w:rsid w:val="00751026"/>
    <w:pPr>
      <w:spacing w:after="160" w:line="259" w:lineRule="auto"/>
      <w:ind w:left="720"/>
      <w:contextualSpacing/>
    </w:pPr>
    <w:rPr>
      <w:rFonts w:asciiTheme="minorHAnsi" w:eastAsiaTheme="minorEastAsia" w:hAnsiTheme="minorHAnsi" w:cstheme="minorBidi"/>
    </w:rPr>
  </w:style>
  <w:style w:type="paragraph" w:styleId="StandardWeb">
    <w:name w:val="Normal (Web)"/>
    <w:basedOn w:val="Standard"/>
    <w:uiPriority w:val="99"/>
    <w:semiHidden/>
    <w:unhideWhenUsed/>
    <w:rsid w:val="00C55142"/>
    <w:pPr>
      <w:spacing w:before="100" w:beforeAutospacing="1" w:after="100" w:afterAutospacing="1"/>
    </w:pPr>
    <w:rPr>
      <w:rFonts w:ascii="Times New Roman" w:eastAsia="Times New Roman" w:hAnsi="Times New Roman" w:cs="Times New Roman"/>
      <w:sz w:val="24"/>
      <w:szCs w:val="24"/>
    </w:rPr>
  </w:style>
  <w:style w:type="character" w:styleId="NichtaufgelsteErwhnung">
    <w:name w:val="Unresolved Mention"/>
    <w:basedOn w:val="Absatz-Standardschriftart"/>
    <w:uiPriority w:val="99"/>
    <w:semiHidden/>
    <w:unhideWhenUsed/>
    <w:rsid w:val="00FC21C2"/>
    <w:rPr>
      <w:color w:val="605E5C"/>
      <w:shd w:val="clear" w:color="auto" w:fill="E1DFDD"/>
    </w:rPr>
  </w:style>
  <w:style w:type="paragraph" w:styleId="berarbeitung">
    <w:name w:val="Revision"/>
    <w:hidden/>
    <w:uiPriority w:val="99"/>
    <w:semiHidden/>
    <w:rsid w:val="00D52B46"/>
  </w:style>
  <w:style w:type="character" w:customStyle="1" w:styleId="break-words">
    <w:name w:val="break-words"/>
    <w:basedOn w:val="Absatz-Standardschriftart"/>
    <w:rsid w:val="008C56BE"/>
  </w:style>
  <w:style w:type="paragraph" w:customStyle="1" w:styleId="WW-VorformatierterText11">
    <w:name w:val="WW-Vorformatierter Text11"/>
    <w:basedOn w:val="Standard"/>
    <w:rsid w:val="00A52817"/>
    <w:pPr>
      <w:widowControl w:val="0"/>
      <w:suppressAutoHyphens/>
      <w:spacing w:line="280" w:lineRule="atLeast"/>
    </w:pPr>
    <w:rPr>
      <w:rFonts w:eastAsia="Courier New" w:cs="Times New Roman"/>
      <w:bCs/>
      <w:szCs w:val="20"/>
      <w:lang w:eastAsia="de-DE"/>
    </w:rPr>
  </w:style>
  <w:style w:type="character" w:styleId="BesuchterLink">
    <w:name w:val="FollowedHyperlink"/>
    <w:basedOn w:val="Absatz-Standardschriftart"/>
    <w:uiPriority w:val="99"/>
    <w:semiHidden/>
    <w:unhideWhenUsed/>
    <w:rsid w:val="007B6198"/>
    <w:rPr>
      <w:color w:val="800080" w:themeColor="followedHyperlink"/>
      <w:u w:val="single"/>
    </w:rPr>
  </w:style>
  <w:style w:type="paragraph" w:customStyle="1" w:styleId="Default">
    <w:name w:val="Default"/>
    <w:rsid w:val="00911D2E"/>
    <w:pPr>
      <w:autoSpaceDE w:val="0"/>
      <w:autoSpaceDN w:val="0"/>
      <w:adjustRightInd w:val="0"/>
    </w:pPr>
    <w:rPr>
      <w:rFonts w:ascii="Segoe UI" w:hAnsi="Segoe UI" w:cs="Segoe UI"/>
      <w:color w:val="000000"/>
      <w:sz w:val="24"/>
      <w:szCs w:val="24"/>
    </w:rPr>
  </w:style>
  <w:style w:type="character" w:styleId="Fett">
    <w:name w:val="Strong"/>
    <w:basedOn w:val="Absatz-Standardschriftart"/>
    <w:uiPriority w:val="22"/>
    <w:qFormat/>
    <w:rsid w:val="009F55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213312">
      <w:bodyDiv w:val="1"/>
      <w:marLeft w:val="0"/>
      <w:marRight w:val="0"/>
      <w:marTop w:val="0"/>
      <w:marBottom w:val="0"/>
      <w:divBdr>
        <w:top w:val="none" w:sz="0" w:space="0" w:color="auto"/>
        <w:left w:val="none" w:sz="0" w:space="0" w:color="auto"/>
        <w:bottom w:val="none" w:sz="0" w:space="0" w:color="auto"/>
        <w:right w:val="none" w:sz="0" w:space="0" w:color="auto"/>
      </w:divBdr>
    </w:div>
    <w:div w:id="313875859">
      <w:bodyDiv w:val="1"/>
      <w:marLeft w:val="0"/>
      <w:marRight w:val="0"/>
      <w:marTop w:val="0"/>
      <w:marBottom w:val="0"/>
      <w:divBdr>
        <w:top w:val="none" w:sz="0" w:space="0" w:color="auto"/>
        <w:left w:val="none" w:sz="0" w:space="0" w:color="auto"/>
        <w:bottom w:val="none" w:sz="0" w:space="0" w:color="auto"/>
        <w:right w:val="none" w:sz="0" w:space="0" w:color="auto"/>
      </w:divBdr>
    </w:div>
    <w:div w:id="834033582">
      <w:bodyDiv w:val="1"/>
      <w:marLeft w:val="0"/>
      <w:marRight w:val="0"/>
      <w:marTop w:val="0"/>
      <w:marBottom w:val="0"/>
      <w:divBdr>
        <w:top w:val="none" w:sz="0" w:space="0" w:color="auto"/>
        <w:left w:val="none" w:sz="0" w:space="0" w:color="auto"/>
        <w:bottom w:val="none" w:sz="0" w:space="0" w:color="auto"/>
        <w:right w:val="none" w:sz="0" w:space="0" w:color="auto"/>
      </w:divBdr>
    </w:div>
    <w:div w:id="1099064541">
      <w:bodyDiv w:val="1"/>
      <w:marLeft w:val="0"/>
      <w:marRight w:val="0"/>
      <w:marTop w:val="0"/>
      <w:marBottom w:val="0"/>
      <w:divBdr>
        <w:top w:val="none" w:sz="0" w:space="0" w:color="auto"/>
        <w:left w:val="none" w:sz="0" w:space="0" w:color="auto"/>
        <w:bottom w:val="none" w:sz="0" w:space="0" w:color="auto"/>
        <w:right w:val="none" w:sz="0" w:space="0" w:color="auto"/>
      </w:divBdr>
    </w:div>
    <w:div w:id="1439526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osmetic-business.com/en/program/sustainability-tour/" TargetMode="External"/><Relationship Id="rId13" Type="http://schemas.openxmlformats.org/officeDocument/2006/relationships/hyperlink" Target="https://www.cosmetic-business.com/en/media/press-release-signatur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smetic-business.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smetic-business.com/en/media/akkreditierun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osmetic-business.com/en/program/agenda/?limitSearchResults=1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osmetic-business.com/en/visit/tickets-opening-hours/" TargetMode="External"/><Relationship Id="rId14" Type="http://schemas.openxmlformats.org/officeDocument/2006/relationships/hyperlink" Target="https://www.leipziger-messe.de/en/media/press-materia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AF649-8BCC-4F07-8C2A-D620F1A53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17FDD8E5.dotm</Template>
  <TotalTime>0</TotalTime>
  <Pages>3</Pages>
  <Words>902</Words>
  <Characters>5688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Leipziger Messe GmbH</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Wege</dc:creator>
  <cp:keywords>, docId:3C1CD717569F31684F27290BD2C1382B</cp:keywords>
  <cp:lastModifiedBy>Nicole Wege</cp:lastModifiedBy>
  <cp:revision>3</cp:revision>
  <cp:lastPrinted>2025-04-08T10:49:00Z</cp:lastPrinted>
  <dcterms:created xsi:type="dcterms:W3CDTF">2026-04-15T20:03:00Z</dcterms:created>
  <dcterms:modified xsi:type="dcterms:W3CDTF">2026-04-16T09:04:00Z</dcterms:modified>
</cp:coreProperties>
</file>